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17CD" w14:textId="1EF1A14F" w:rsidR="00AE54C4" w:rsidRPr="00C66E78" w:rsidRDefault="00AE54C4" w:rsidP="003B7730">
      <w:pPr>
        <w:rPr>
          <w:rFonts w:ascii="Aptos" w:hAnsi="Aptos"/>
          <w:sz w:val="21"/>
          <w:szCs w:val="21"/>
          <w:lang w:val="en-US"/>
        </w:rPr>
      </w:pPr>
    </w:p>
    <w:p w14:paraId="1C69BE88" w14:textId="77777777" w:rsidR="00290765" w:rsidRDefault="00C66E78" w:rsidP="00290765">
      <w:pPr>
        <w:pStyle w:val="p1"/>
        <w:jc w:val="center"/>
        <w:rPr>
          <w:rFonts w:ascii="Aptos" w:hAnsi="Aptos"/>
          <w:b/>
          <w:bCs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ТЕХНІЧНЕ ЗАВДАННЯ</w:t>
      </w:r>
      <w:r w:rsidR="00290765">
        <w:rPr>
          <w:rFonts w:ascii="Aptos" w:hAnsi="Aptos"/>
          <w:b/>
          <w:bCs/>
          <w:sz w:val="21"/>
          <w:szCs w:val="21"/>
        </w:rPr>
        <w:t xml:space="preserve"> </w:t>
      </w:r>
    </w:p>
    <w:p w14:paraId="336AADB6" w14:textId="450DD34E" w:rsidR="003B7730" w:rsidRDefault="00290765" w:rsidP="00290765">
      <w:pPr>
        <w:pStyle w:val="p1"/>
        <w:jc w:val="center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на к</w:t>
      </w:r>
      <w:r w:rsidR="00C66E78" w:rsidRPr="00C66E78">
        <w:rPr>
          <w:rFonts w:ascii="Aptos" w:hAnsi="Aptos"/>
          <w:b/>
          <w:bCs/>
          <w:sz w:val="21"/>
          <w:szCs w:val="21"/>
        </w:rPr>
        <w:t>онсультаційні послуги з планування управління відходами у відібраних кластерах в Україні</w:t>
      </w:r>
    </w:p>
    <w:p w14:paraId="7E853BD3" w14:textId="413C816A" w:rsidR="00290765" w:rsidRPr="00290765" w:rsidRDefault="00290765" w:rsidP="00C66E78">
      <w:pPr>
        <w:jc w:val="center"/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</w:pPr>
    </w:p>
    <w:p w14:paraId="3D9C9B30" w14:textId="77777777" w:rsidR="00290765" w:rsidRDefault="00AA2C3C" w:rsidP="00C66E78">
      <w:pPr>
        <w:jc w:val="center"/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</w:pPr>
      <w:r w:rsidRPr="00B02DBA">
        <w:rPr>
          <w:rFonts w:ascii="Aptos" w:eastAsia="Times New Roman" w:hAnsi="Aptos" w:cs="Times New Roman"/>
          <w:b/>
          <w:bCs/>
          <w:color w:val="0E0E0E"/>
          <w:sz w:val="21"/>
          <w:szCs w:val="21"/>
          <w:lang w:val="en-US" w:eastAsia="en-GB"/>
        </w:rPr>
        <w:t>W</w:t>
      </w:r>
      <w:r>
        <w:rPr>
          <w:rFonts w:ascii="Aptos" w:eastAsia="Times New Roman" w:hAnsi="Aptos" w:cs="Times New Roman"/>
          <w:b/>
          <w:bCs/>
          <w:color w:val="0E0E0E"/>
          <w:sz w:val="21"/>
          <w:szCs w:val="21"/>
          <w:lang w:val="en-US" w:eastAsia="en-GB"/>
        </w:rPr>
        <w:t>M</w:t>
      </w:r>
      <w:r w:rsidRPr="00290765"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>4</w:t>
      </w:r>
      <w:r w:rsidR="00290765">
        <w:rPr>
          <w:rFonts w:ascii="Aptos" w:eastAsia="Times New Roman" w:hAnsi="Aptos" w:cs="Times New Roman"/>
          <w:b/>
          <w:bCs/>
          <w:color w:val="0E0E0E"/>
          <w:sz w:val="21"/>
          <w:szCs w:val="21"/>
          <w:lang w:val="en-US" w:eastAsia="en-GB"/>
        </w:rPr>
        <w:t>U</w:t>
      </w:r>
      <w:r w:rsidR="00290765"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 xml:space="preserve"> Програма</w:t>
      </w:r>
      <w:r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 xml:space="preserve"> посилення </w:t>
      </w:r>
      <w:r w:rsidR="00290765"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>управління</w:t>
      </w:r>
      <w:r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 xml:space="preserve"> побутовими відходами в Україні</w:t>
      </w:r>
      <w:r w:rsidR="00290765"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 xml:space="preserve">» </w:t>
      </w:r>
    </w:p>
    <w:p w14:paraId="620F045A" w14:textId="40EF765D" w:rsidR="00AA2C3C" w:rsidRPr="00AA2C3C" w:rsidRDefault="00AA2C3C" w:rsidP="00C66E78">
      <w:pPr>
        <w:jc w:val="center"/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</w:pPr>
      <w:r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  <w:t>2024 - 2027</w:t>
      </w:r>
    </w:p>
    <w:p w14:paraId="0257E798" w14:textId="77777777" w:rsidR="00C66E78" w:rsidRPr="00C66E78" w:rsidRDefault="00C66E78" w:rsidP="00C66E78">
      <w:pPr>
        <w:jc w:val="center"/>
        <w:rPr>
          <w:rFonts w:ascii="Aptos" w:eastAsia="Times New Roman" w:hAnsi="Aptos" w:cs="Times New Roman"/>
          <w:b/>
          <w:bCs/>
          <w:color w:val="0E0E0E"/>
          <w:sz w:val="21"/>
          <w:szCs w:val="21"/>
          <w:lang w:eastAsia="en-GB"/>
        </w:rPr>
      </w:pPr>
    </w:p>
    <w:p w14:paraId="2F5D758F" w14:textId="3F6F2013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1. Загальна інформація</w:t>
      </w:r>
      <w:r w:rsidR="00290765">
        <w:rPr>
          <w:rFonts w:ascii="Aptos" w:hAnsi="Aptos"/>
          <w:b/>
          <w:bCs/>
          <w:sz w:val="21"/>
          <w:szCs w:val="21"/>
        </w:rPr>
        <w:t xml:space="preserve"> та опис контексту</w:t>
      </w:r>
    </w:p>
    <w:p w14:paraId="2F73B635" w14:textId="77777777" w:rsidR="00C66E78" w:rsidRPr="00C66E78" w:rsidRDefault="00C66E78" w:rsidP="00C66E78">
      <w:pPr>
        <w:pStyle w:val="p2"/>
        <w:rPr>
          <w:rFonts w:ascii="Aptos" w:hAnsi="Aptos"/>
        </w:rPr>
      </w:pPr>
    </w:p>
    <w:p w14:paraId="02D51972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Програма WM4U «Посилення управління побутовими відходами в Україні» (далі – «Програма») фінансується Урядом Швеції через Шведське агентство міжнародного розвитку та співробітництва (Sida) та впроваджується Шведською асоціацією з управління відходами та переробки (Avfall Sverige) у партнерстві з міжнародним підрозділом Шведської асоціації місцевих влад і регіонів (SALAR International).</w:t>
      </w:r>
    </w:p>
    <w:p w14:paraId="443DEBAD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Метою Програми є покращення управління побутовими відходами в Україні, підтримка ініціатив у сфері боротьби зі зміною клімату, ефективного використання ресурсів, розвитку циркулярної економіки, забезпечення екологічної стійкості та підвищення якості життя населення, а також сприяння розвитку відповідно до стандартів ЄС.</w:t>
      </w:r>
    </w:p>
    <w:p w14:paraId="16872DB6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Організація управління побутовими відходами в Україні належить до повноважень органів місцевого самоврядування, тому роль муніципалітетів є ключовою для реалізації Програми. Управління відходами є комплексною сферою, що потребує налагодження співпраці між територіальними громадами у різних форматах. Це безпосередньо передбачено Національною стратегією управління відходами в Україні, а міжмуніципальне співробітництво є одним із наріжних елементів структури Програми.</w:t>
      </w:r>
    </w:p>
    <w:p w14:paraId="5AF14BC6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Програмою визначено чотири пілотні регіони (Харківська, Полтавська, Вінницька та Івано-Франківська області), у яких Програма працює з чотирма кластерами територіальних громад з адміністративними центрами у Івано-Франківську, Кременчуці, Вінниці та Лозовій. Кожен кластер об’єднує близько 6–18 територіальних громад навколо зазначених центрів. Крім того, Програма надає підтримку обласним військовим адміністраціям Харківської та Вінницької областей у перегляді регіональних планів управління відходами (РПУВ).</w:t>
      </w:r>
    </w:p>
    <w:p w14:paraId="75F4CEA8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У Швеції також визначено чотири міжмуніципальні кластери, які співпрацюватимуть з українськими територіальними громадами для обміну знаннями та досвідом. Мета цієї співпраці – підтримка реформи управління відходами шляхом передачі досвіду Швеції та ЄС, що відповідає підходу Програми до практичної підтримки та партнерства зі шведської сторони.</w:t>
      </w:r>
    </w:p>
    <w:p w14:paraId="4BA8FA2B" w14:textId="77777777" w:rsidR="00290765" w:rsidRPr="00290765" w:rsidRDefault="00290765" w:rsidP="00290765">
      <w:pPr>
        <w:spacing w:after="120"/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Підтримка українських кластерів спрямована на розроблення місцевих планів управління відходами (МПУВ) на основі національних і регіональних документів та відповідно до законодавства ЄС. МПУВ слугуватимуть основою для формування місцевих інвестиційних планів. Додатково Програма сприятиме створенню чотирьох міжмуніципальних організацій (спільних підприємств), які відповідатимуть за управління відходами в межах відповідних кластерів.</w:t>
      </w:r>
    </w:p>
    <w:p w14:paraId="1F7620E9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76481BED" w14:textId="77777777" w:rsid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2. Опис ролі, обов’язки та кваліфікаційні вимоги</w:t>
      </w:r>
    </w:p>
    <w:p w14:paraId="6B028F00" w14:textId="77777777" w:rsidR="00C66E78" w:rsidRDefault="00C66E78" w:rsidP="00C66E78">
      <w:pPr>
        <w:pStyle w:val="p1"/>
        <w:rPr>
          <w:rFonts w:ascii="Aptos" w:hAnsi="Aptos"/>
          <w:sz w:val="21"/>
          <w:szCs w:val="21"/>
        </w:rPr>
      </w:pPr>
    </w:p>
    <w:p w14:paraId="5C34ECD5" w14:textId="03CED402" w:rsidR="00C66E78" w:rsidRPr="00A11831" w:rsidRDefault="00C66E78" w:rsidP="00C66E78">
      <w:pPr>
        <w:rPr>
          <w:rFonts w:ascii=".AppleSystemUIFont" w:eastAsia="Times New Roman" w:hAnsi=".AppleSystemUIFont" w:cs="Times New Roman"/>
          <w:color w:val="0E0E0E"/>
          <w:sz w:val="23"/>
          <w:szCs w:val="23"/>
          <w:lang w:eastAsia="en-GB"/>
        </w:rPr>
      </w:pPr>
      <w:r w:rsidRPr="00A11831">
        <w:rPr>
          <w:rFonts w:ascii=".AppleSystemUIFont" w:eastAsia="Times New Roman" w:hAnsi=".AppleSystemUIFont" w:cs="Times New Roman"/>
          <w:b/>
          <w:bCs/>
          <w:color w:val="0E0E0E"/>
          <w:sz w:val="23"/>
          <w:szCs w:val="23"/>
          <w:lang w:eastAsia="en-GB"/>
        </w:rPr>
        <w:t xml:space="preserve">Програма планує залучити такі </w:t>
      </w:r>
      <w:r w:rsidR="00B7052C">
        <w:rPr>
          <w:rFonts w:ascii=".AppleSystemUIFont" w:eastAsia="Times New Roman" w:hAnsi=".AppleSystemUIFont" w:cs="Times New Roman"/>
          <w:b/>
          <w:bCs/>
          <w:color w:val="0E0E0E"/>
          <w:sz w:val="23"/>
          <w:szCs w:val="23"/>
          <w:lang w:eastAsia="en-GB"/>
        </w:rPr>
        <w:t xml:space="preserve">консультаційні </w:t>
      </w:r>
      <w:r w:rsidRPr="00A11831">
        <w:rPr>
          <w:rFonts w:ascii=".AppleSystemUIFont" w:eastAsia="Times New Roman" w:hAnsi=".AppleSystemUIFont" w:cs="Times New Roman"/>
          <w:b/>
          <w:bCs/>
          <w:color w:val="0E0E0E"/>
          <w:sz w:val="23"/>
          <w:szCs w:val="23"/>
          <w:lang w:eastAsia="en-GB"/>
        </w:rPr>
        <w:t>ресурси:</w:t>
      </w:r>
    </w:p>
    <w:p w14:paraId="616A1CA1" w14:textId="77777777" w:rsidR="00C66E78" w:rsidRDefault="00C66E78" w:rsidP="00C66E78">
      <w:pPr>
        <w:pStyle w:val="p1"/>
        <w:rPr>
          <w:rFonts w:ascii="Aptos" w:hAnsi="Aptos"/>
          <w:sz w:val="21"/>
          <w:szCs w:val="21"/>
        </w:rPr>
      </w:pPr>
    </w:p>
    <w:p w14:paraId="5AD70764" w14:textId="1A1F1BD9" w:rsidR="00C66E78" w:rsidRDefault="00C66E78" w:rsidP="00C66E78">
      <w:pPr>
        <w:pStyle w:val="p1"/>
        <w:numPr>
          <w:ilvl w:val="0"/>
          <w:numId w:val="4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 Місцеви</w:t>
      </w:r>
      <w:r>
        <w:rPr>
          <w:rFonts w:ascii="Aptos" w:hAnsi="Aptos"/>
          <w:sz w:val="21"/>
          <w:szCs w:val="21"/>
        </w:rPr>
        <w:t>й</w:t>
      </w:r>
      <w:r w:rsidRPr="00C66E78">
        <w:rPr>
          <w:rFonts w:ascii="Aptos" w:hAnsi="Aptos"/>
          <w:sz w:val="21"/>
          <w:szCs w:val="21"/>
        </w:rPr>
        <w:t xml:space="preserve"> експерт з </w:t>
      </w:r>
      <w:r w:rsidR="00290765">
        <w:rPr>
          <w:rFonts w:ascii="Aptos" w:hAnsi="Aptos"/>
          <w:sz w:val="21"/>
          <w:szCs w:val="21"/>
        </w:rPr>
        <w:t>п</w:t>
      </w:r>
      <w:r w:rsidRPr="00C66E78">
        <w:rPr>
          <w:rFonts w:ascii="Aptos" w:hAnsi="Aptos"/>
          <w:sz w:val="21"/>
          <w:szCs w:val="21"/>
        </w:rPr>
        <w:t>ланування у сфері управління відходами</w:t>
      </w:r>
      <w:r>
        <w:rPr>
          <w:rFonts w:ascii="Aptos" w:hAnsi="Aptos"/>
          <w:sz w:val="21"/>
          <w:szCs w:val="21"/>
        </w:rPr>
        <w:t xml:space="preserve"> (2 посади)</w:t>
      </w:r>
      <w:r w:rsidRPr="00C66E78">
        <w:rPr>
          <w:rFonts w:ascii="Aptos" w:hAnsi="Aptos"/>
          <w:sz w:val="21"/>
          <w:szCs w:val="21"/>
        </w:rPr>
        <w:t>.</w:t>
      </w:r>
    </w:p>
    <w:p w14:paraId="45D0F731" w14:textId="77777777" w:rsidR="00C66E78" w:rsidRPr="00C66E78" w:rsidRDefault="00C66E78" w:rsidP="00C66E78">
      <w:pPr>
        <w:pStyle w:val="p1"/>
        <w:ind w:left="720"/>
        <w:rPr>
          <w:rFonts w:ascii="Aptos" w:hAnsi="Aptos"/>
          <w:sz w:val="21"/>
          <w:szCs w:val="21"/>
        </w:rPr>
      </w:pPr>
    </w:p>
    <w:p w14:paraId="165F82FA" w14:textId="77777777" w:rsidR="00290765" w:rsidRDefault="00290765" w:rsidP="00290765">
      <w:pPr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 xml:space="preserve">Посади передбачають загальну відповідальність за координацію та підтримку виконання робіт з підготовки МПУВ у кластері або кластерах. Зважаючи на тісну співпрацю з кластерами, локальна </w:t>
      </w:r>
      <w:r w:rsidRPr="00290765">
        <w:rPr>
          <w:rFonts w:ascii="Aptos" w:hAnsi="Aptos"/>
          <w:sz w:val="21"/>
          <w:szCs w:val="21"/>
        </w:rPr>
        <w:lastRenderedPageBreak/>
        <w:t>присутність експертів є перевагою. Експерти, спільно з Координатором з місцевого планування (далі – «Координатор»), формують команду підтримки для чотирьох кластерів. Координатор очолює команду з місцевого планування. Розподіл завдань між Координатором і місцевими експертами з планування буде визначено окремо.</w:t>
      </w:r>
    </w:p>
    <w:p w14:paraId="36CDD650" w14:textId="77777777" w:rsidR="00290765" w:rsidRPr="00290765" w:rsidRDefault="00290765" w:rsidP="00290765">
      <w:pPr>
        <w:rPr>
          <w:rFonts w:ascii="Aptos" w:hAnsi="Aptos"/>
          <w:sz w:val="21"/>
          <w:szCs w:val="21"/>
        </w:rPr>
      </w:pPr>
    </w:p>
    <w:p w14:paraId="69307E38" w14:textId="77777777" w:rsidR="00290765" w:rsidRPr="00290765" w:rsidRDefault="00290765" w:rsidP="00290765">
      <w:pPr>
        <w:rPr>
          <w:rFonts w:ascii="Aptos" w:hAnsi="Aptos"/>
          <w:sz w:val="21"/>
          <w:szCs w:val="21"/>
        </w:rPr>
      </w:pPr>
      <w:r w:rsidRPr="00290765">
        <w:rPr>
          <w:rFonts w:ascii="Aptos" w:hAnsi="Aptos"/>
          <w:sz w:val="21"/>
          <w:szCs w:val="21"/>
        </w:rPr>
        <w:t>Важливими є тісна співпраця з менеджментом Програми та зі шведськими кластерами, а також реалізація Програми відповідно до досвіду та компетенцій шведської системи управління відходами. Регулярна взаємодія та узгодження всередині команди мають забезпечити розроблення МПУВ у кожному кластері за єдиними принципами. Місцеві експерти з планування діють від імені Програми та представляють її на місцевому рівні у тісній співпраці з Координатором. Окремою важливою функцією є координація завдань, пов’язаних із налагодженням міжмуніципального співробітництва.</w:t>
      </w:r>
    </w:p>
    <w:p w14:paraId="0E2AC9C6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1A8B6EF9" w14:textId="0258832A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3. Основні обов’язки</w:t>
      </w:r>
      <w:r w:rsidR="00290765">
        <w:rPr>
          <w:rFonts w:ascii="Aptos" w:hAnsi="Aptos"/>
          <w:b/>
          <w:bCs/>
          <w:sz w:val="21"/>
          <w:szCs w:val="21"/>
        </w:rPr>
        <w:t xml:space="preserve"> експерта</w:t>
      </w:r>
    </w:p>
    <w:p w14:paraId="722D0937" w14:textId="71A75AA9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Підтримка розроблення </w:t>
      </w:r>
      <w:r w:rsidR="00290765">
        <w:rPr>
          <w:rFonts w:ascii="Aptos" w:hAnsi="Aptos"/>
          <w:sz w:val="21"/>
          <w:szCs w:val="21"/>
        </w:rPr>
        <w:t>к</w:t>
      </w:r>
      <w:r w:rsidR="00AD589D">
        <w:rPr>
          <w:rFonts w:ascii="Aptos" w:hAnsi="Aptos"/>
          <w:sz w:val="21"/>
          <w:szCs w:val="21"/>
        </w:rPr>
        <w:t>ластерних концепцій</w:t>
      </w:r>
      <w:r w:rsidR="00290765">
        <w:rPr>
          <w:rFonts w:ascii="Aptos" w:hAnsi="Aptos"/>
          <w:sz w:val="21"/>
          <w:szCs w:val="21"/>
        </w:rPr>
        <w:t xml:space="preserve"> з управління відходами (із залученням команди Програми)</w:t>
      </w:r>
      <w:r w:rsidRPr="00C66E78">
        <w:rPr>
          <w:rFonts w:ascii="Aptos" w:hAnsi="Aptos"/>
          <w:sz w:val="21"/>
          <w:szCs w:val="21"/>
        </w:rPr>
        <w:t>, МПУВ та місцевих інвестиційних планів</w:t>
      </w:r>
    </w:p>
    <w:p w14:paraId="44C77D1D" w14:textId="0C14675C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Взаємодія </w:t>
      </w:r>
      <w:r w:rsidR="00870134">
        <w:rPr>
          <w:rFonts w:ascii="Aptos" w:hAnsi="Aptos"/>
          <w:sz w:val="21"/>
          <w:szCs w:val="21"/>
        </w:rPr>
        <w:t xml:space="preserve">з </w:t>
      </w:r>
      <w:r w:rsidR="00633089">
        <w:rPr>
          <w:rFonts w:ascii="Aptos" w:hAnsi="Aptos"/>
          <w:sz w:val="21"/>
          <w:szCs w:val="21"/>
        </w:rPr>
        <w:t xml:space="preserve">відповідальними сторонами за прийняття </w:t>
      </w:r>
      <w:r w:rsidRPr="00C66E78">
        <w:rPr>
          <w:rFonts w:ascii="Aptos" w:hAnsi="Aptos"/>
          <w:sz w:val="21"/>
          <w:szCs w:val="21"/>
        </w:rPr>
        <w:t>рішень у кластері або кластерах</w:t>
      </w:r>
    </w:p>
    <w:p w14:paraId="34179E39" w14:textId="040306B2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Взаємодія з іншими компонентами Програми, де кластери можуть </w:t>
      </w:r>
      <w:r w:rsidR="0056254C">
        <w:rPr>
          <w:rFonts w:ascii="Aptos" w:hAnsi="Aptos"/>
          <w:sz w:val="21"/>
          <w:szCs w:val="21"/>
        </w:rPr>
        <w:t>бути визначеними в ролі</w:t>
      </w:r>
      <w:r w:rsidRPr="00C66E78">
        <w:rPr>
          <w:rFonts w:ascii="Aptos" w:hAnsi="Aptos"/>
          <w:sz w:val="21"/>
          <w:szCs w:val="21"/>
        </w:rPr>
        <w:t xml:space="preserve"> пілот</w:t>
      </w:r>
      <w:r w:rsidR="0056254C">
        <w:rPr>
          <w:rFonts w:ascii="Aptos" w:hAnsi="Aptos"/>
          <w:sz w:val="21"/>
          <w:szCs w:val="21"/>
        </w:rPr>
        <w:t>ів</w:t>
      </w:r>
    </w:p>
    <w:p w14:paraId="091DBEA3" w14:textId="1E4A058B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Виконання ролі контактної </w:t>
      </w:r>
      <w:r w:rsidR="00D4003C">
        <w:rPr>
          <w:rFonts w:ascii="Aptos" w:hAnsi="Aptos"/>
          <w:sz w:val="21"/>
          <w:szCs w:val="21"/>
        </w:rPr>
        <w:t>особи для</w:t>
      </w:r>
      <w:r w:rsidR="00D4003C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 xml:space="preserve">кластеру або кластерів. </w:t>
      </w:r>
      <w:r w:rsidR="00D4003C">
        <w:rPr>
          <w:rFonts w:ascii="Aptos" w:hAnsi="Aptos"/>
          <w:sz w:val="21"/>
          <w:szCs w:val="21"/>
        </w:rPr>
        <w:t>Збирання</w:t>
      </w:r>
      <w:r w:rsidR="00D4003C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 xml:space="preserve">та обмін інформацією зі стейкґолдерами, включно зі шведськими кластерами. Підтримка активностей Програми, зокрема зустрічей, заходів з </w:t>
      </w:r>
      <w:r w:rsidR="00D4003C">
        <w:rPr>
          <w:rFonts w:ascii="Aptos" w:hAnsi="Aptos"/>
          <w:sz w:val="21"/>
          <w:szCs w:val="21"/>
        </w:rPr>
        <w:t>підвищення</w:t>
      </w:r>
      <w:r w:rsidR="00D4003C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>спроможності</w:t>
      </w:r>
      <w:r w:rsidR="00290765">
        <w:rPr>
          <w:rFonts w:ascii="Aptos" w:hAnsi="Aptos"/>
          <w:sz w:val="21"/>
          <w:szCs w:val="21"/>
        </w:rPr>
        <w:t xml:space="preserve"> територіальних громад</w:t>
      </w:r>
      <w:r w:rsidRPr="00C66E78">
        <w:rPr>
          <w:rFonts w:ascii="Aptos" w:hAnsi="Aptos"/>
          <w:sz w:val="21"/>
          <w:szCs w:val="21"/>
        </w:rPr>
        <w:t xml:space="preserve">, поїздок, пілотування практик у сфері управління відходами. </w:t>
      </w:r>
      <w:r w:rsidR="00D4003C" w:rsidRPr="00C66E78">
        <w:rPr>
          <w:rFonts w:ascii="Aptos" w:hAnsi="Aptos"/>
          <w:sz w:val="21"/>
          <w:szCs w:val="21"/>
        </w:rPr>
        <w:t>Під</w:t>
      </w:r>
      <w:r w:rsidR="00D4003C">
        <w:rPr>
          <w:rFonts w:ascii="Aptos" w:hAnsi="Aptos"/>
          <w:sz w:val="21"/>
          <w:szCs w:val="21"/>
        </w:rPr>
        <w:t>готовка відповідної</w:t>
      </w:r>
      <w:r w:rsidR="00D4003C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 xml:space="preserve">звітності та </w:t>
      </w:r>
      <w:r w:rsidR="00D4003C">
        <w:rPr>
          <w:rFonts w:ascii="Aptos" w:hAnsi="Aptos"/>
          <w:sz w:val="21"/>
          <w:szCs w:val="21"/>
        </w:rPr>
        <w:t xml:space="preserve">здійснення </w:t>
      </w:r>
      <w:r w:rsidRPr="00C66E78">
        <w:rPr>
          <w:rFonts w:ascii="Aptos" w:hAnsi="Aptos"/>
          <w:sz w:val="21"/>
          <w:szCs w:val="21"/>
        </w:rPr>
        <w:t xml:space="preserve">моніторингу </w:t>
      </w:r>
      <w:r w:rsidR="00D4003C">
        <w:rPr>
          <w:rFonts w:ascii="Aptos" w:hAnsi="Aptos"/>
          <w:sz w:val="21"/>
          <w:szCs w:val="21"/>
        </w:rPr>
        <w:t xml:space="preserve">в рамках </w:t>
      </w:r>
      <w:r w:rsidRPr="00C66E78">
        <w:rPr>
          <w:rFonts w:ascii="Aptos" w:hAnsi="Aptos"/>
          <w:sz w:val="21"/>
          <w:szCs w:val="21"/>
        </w:rPr>
        <w:t>Програми</w:t>
      </w:r>
    </w:p>
    <w:p w14:paraId="55272318" w14:textId="7F87D1A2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Налагодження взаємодії з відповідними органами влади та іншими зацікавленими сторонами у відповідних кластерах</w:t>
      </w:r>
    </w:p>
    <w:p w14:paraId="597A2C2E" w14:textId="73AD8F08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Співпраця та обмін знаннями зі шведськими кластерами</w:t>
      </w:r>
    </w:p>
    <w:p w14:paraId="3EFDC018" w14:textId="7A8CE534" w:rsidR="00C66E78" w:rsidRPr="00C66E78" w:rsidRDefault="00C66E78" w:rsidP="00C66E78">
      <w:pPr>
        <w:pStyle w:val="a9"/>
        <w:numPr>
          <w:ilvl w:val="0"/>
          <w:numId w:val="6"/>
        </w:num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Взаємодія</w:t>
      </w:r>
      <w:r w:rsidRPr="00C66E78">
        <w:rPr>
          <w:rFonts w:ascii="Aptos" w:hAnsi="Aptos"/>
          <w:sz w:val="21"/>
          <w:szCs w:val="21"/>
        </w:rPr>
        <w:t xml:space="preserve"> з Координатором з місцевого планування, Координатор</w:t>
      </w:r>
      <w:r>
        <w:rPr>
          <w:rFonts w:ascii="Aptos" w:hAnsi="Aptos"/>
          <w:sz w:val="21"/>
          <w:szCs w:val="21"/>
        </w:rPr>
        <w:t>ом</w:t>
      </w:r>
      <w:r w:rsidRPr="00C66E78">
        <w:rPr>
          <w:rFonts w:ascii="Aptos" w:hAnsi="Aptos"/>
          <w:sz w:val="21"/>
          <w:szCs w:val="21"/>
        </w:rPr>
        <w:t xml:space="preserve"> з організації міжмуніципального співробітництва та Керівником команди</w:t>
      </w:r>
    </w:p>
    <w:p w14:paraId="27BF3B54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6E53BA7D" w14:textId="497DC607" w:rsidR="00C66E78" w:rsidRPr="00C66E78" w:rsidRDefault="00C66E78" w:rsidP="00C66E78">
      <w:p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Розроблення </w:t>
      </w:r>
      <w:r w:rsidR="00290765">
        <w:rPr>
          <w:rFonts w:ascii="Aptos" w:hAnsi="Aptos"/>
          <w:sz w:val="21"/>
          <w:szCs w:val="21"/>
        </w:rPr>
        <w:t xml:space="preserve">кластерних концепцій, </w:t>
      </w:r>
      <w:r w:rsidRPr="00C66E78">
        <w:rPr>
          <w:rFonts w:ascii="Aptos" w:hAnsi="Aptos"/>
          <w:sz w:val="21"/>
          <w:szCs w:val="21"/>
        </w:rPr>
        <w:t xml:space="preserve">МПУВ відбуватиметься під методичним супроводом Програми та Координатора. Експерти звітують Координатору та </w:t>
      </w:r>
      <w:r w:rsidR="00D4003C">
        <w:rPr>
          <w:rFonts w:ascii="Aptos" w:hAnsi="Aptos"/>
          <w:sz w:val="21"/>
          <w:szCs w:val="21"/>
        </w:rPr>
        <w:t>менеджменту</w:t>
      </w:r>
      <w:r w:rsidR="00D4003C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>Програми у Швеції.</w:t>
      </w:r>
    </w:p>
    <w:p w14:paraId="1D26375C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5E26981E" w14:textId="356B3592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3. Кваліфікаційні вимоги</w:t>
      </w:r>
    </w:p>
    <w:p w14:paraId="09A68C9F" w14:textId="295F1540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Вища освіта у релевантній сфері</w:t>
      </w:r>
      <w:r w:rsidR="00F9512C">
        <w:rPr>
          <w:rFonts w:ascii="Aptos" w:hAnsi="Aptos"/>
          <w:sz w:val="21"/>
          <w:szCs w:val="21"/>
        </w:rPr>
        <w:t xml:space="preserve"> (</w:t>
      </w:r>
      <w:r w:rsidRPr="00C66E78">
        <w:rPr>
          <w:rFonts w:ascii="Aptos" w:hAnsi="Aptos"/>
          <w:sz w:val="21"/>
          <w:szCs w:val="21"/>
        </w:rPr>
        <w:t>Екологічна інженерія, екологічні науки або споріднені напрями</w:t>
      </w:r>
      <w:r w:rsidR="00F9512C">
        <w:rPr>
          <w:rFonts w:ascii="Aptos" w:hAnsi="Aptos"/>
          <w:sz w:val="21"/>
          <w:szCs w:val="21"/>
        </w:rPr>
        <w:t>)</w:t>
      </w:r>
    </w:p>
    <w:p w14:paraId="556D5B72" w14:textId="1CC494F5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Щонайменше 3 роки досвіду у </w:t>
      </w:r>
      <w:r w:rsidR="00F9512C" w:rsidRPr="00C66E78">
        <w:rPr>
          <w:rFonts w:ascii="Aptos" w:hAnsi="Aptos"/>
          <w:sz w:val="21"/>
          <w:szCs w:val="21"/>
        </w:rPr>
        <w:t>с</w:t>
      </w:r>
      <w:r w:rsidR="00F9512C">
        <w:rPr>
          <w:rFonts w:ascii="Aptos" w:hAnsi="Aptos"/>
          <w:sz w:val="21"/>
          <w:szCs w:val="21"/>
        </w:rPr>
        <w:t>фері</w:t>
      </w:r>
      <w:r w:rsidR="00F9512C" w:rsidRPr="00C66E78">
        <w:rPr>
          <w:rFonts w:ascii="Aptos" w:hAnsi="Aptos"/>
          <w:sz w:val="21"/>
          <w:szCs w:val="21"/>
        </w:rPr>
        <w:t xml:space="preserve"> </w:t>
      </w:r>
      <w:r w:rsidR="00F9512C">
        <w:rPr>
          <w:rFonts w:ascii="Aptos" w:hAnsi="Aptos"/>
          <w:sz w:val="21"/>
          <w:szCs w:val="21"/>
        </w:rPr>
        <w:t xml:space="preserve">управління </w:t>
      </w:r>
      <w:r w:rsidRPr="00C66E78">
        <w:rPr>
          <w:rFonts w:ascii="Aptos" w:hAnsi="Aptos"/>
          <w:sz w:val="21"/>
          <w:szCs w:val="21"/>
        </w:rPr>
        <w:t>відход</w:t>
      </w:r>
      <w:r w:rsidR="00F9512C">
        <w:rPr>
          <w:rFonts w:ascii="Aptos" w:hAnsi="Aptos"/>
          <w:sz w:val="21"/>
          <w:szCs w:val="21"/>
        </w:rPr>
        <w:t>ами</w:t>
      </w:r>
    </w:p>
    <w:p w14:paraId="5F59FA48" w14:textId="220B6616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Попередній досвід </w:t>
      </w:r>
      <w:r w:rsidR="00903BF4">
        <w:rPr>
          <w:rFonts w:ascii="Aptos" w:hAnsi="Aptos"/>
          <w:sz w:val="21"/>
          <w:szCs w:val="21"/>
        </w:rPr>
        <w:t>підтримки</w:t>
      </w:r>
      <w:r w:rsidRPr="00C66E78">
        <w:rPr>
          <w:rFonts w:ascii="Aptos" w:hAnsi="Aptos"/>
          <w:sz w:val="21"/>
          <w:szCs w:val="21"/>
        </w:rPr>
        <w:t xml:space="preserve"> </w:t>
      </w:r>
      <w:r w:rsidR="00290765">
        <w:rPr>
          <w:rFonts w:ascii="Aptos" w:hAnsi="Aptos"/>
          <w:sz w:val="21"/>
          <w:szCs w:val="21"/>
        </w:rPr>
        <w:t>територіальних громад</w:t>
      </w:r>
      <w:r w:rsidR="00903BF4">
        <w:rPr>
          <w:rFonts w:ascii="Aptos" w:hAnsi="Aptos"/>
          <w:sz w:val="21"/>
          <w:szCs w:val="21"/>
        </w:rPr>
        <w:t xml:space="preserve"> з питань надання</w:t>
      </w:r>
      <w:r w:rsidRPr="00C66E78">
        <w:rPr>
          <w:rFonts w:ascii="Aptos" w:hAnsi="Aptos"/>
          <w:sz w:val="21"/>
          <w:szCs w:val="21"/>
        </w:rPr>
        <w:t xml:space="preserve"> </w:t>
      </w:r>
      <w:r w:rsidR="00903BF4" w:rsidRPr="00C66E78">
        <w:rPr>
          <w:rFonts w:ascii="Aptos" w:hAnsi="Aptos"/>
          <w:sz w:val="21"/>
          <w:szCs w:val="21"/>
        </w:rPr>
        <w:t>комунальни</w:t>
      </w:r>
      <w:r w:rsidR="00903BF4">
        <w:rPr>
          <w:rFonts w:ascii="Aptos" w:hAnsi="Aptos"/>
          <w:sz w:val="21"/>
          <w:szCs w:val="21"/>
        </w:rPr>
        <w:t xml:space="preserve">х </w:t>
      </w:r>
      <w:r w:rsidRPr="00C66E78">
        <w:rPr>
          <w:rFonts w:ascii="Aptos" w:hAnsi="Aptos"/>
          <w:sz w:val="21"/>
          <w:szCs w:val="21"/>
        </w:rPr>
        <w:t>послуг</w:t>
      </w:r>
    </w:p>
    <w:p w14:paraId="19E37C24" w14:textId="3691EAD0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Вільне володіння українською. Знання англійської на рівні B2 або вище </w:t>
      </w:r>
      <w:r>
        <w:rPr>
          <w:rFonts w:ascii="Aptos" w:hAnsi="Aptos"/>
          <w:sz w:val="21"/>
          <w:szCs w:val="21"/>
        </w:rPr>
        <w:t>є</w:t>
      </w:r>
      <w:r w:rsidRPr="00C66E78">
        <w:rPr>
          <w:rFonts w:ascii="Aptos" w:hAnsi="Aptos"/>
          <w:sz w:val="21"/>
          <w:szCs w:val="21"/>
        </w:rPr>
        <w:t xml:space="preserve"> </w:t>
      </w:r>
      <w:r>
        <w:rPr>
          <w:rFonts w:ascii="Aptos" w:hAnsi="Aptos"/>
          <w:sz w:val="21"/>
          <w:szCs w:val="21"/>
        </w:rPr>
        <w:t>перевагою</w:t>
      </w:r>
    </w:p>
    <w:p w14:paraId="471E3EB4" w14:textId="26C14DBE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Досвід підготовки </w:t>
      </w:r>
      <w:r w:rsidR="00E038C8">
        <w:rPr>
          <w:rFonts w:ascii="Aptos" w:hAnsi="Aptos"/>
          <w:sz w:val="21"/>
          <w:szCs w:val="21"/>
        </w:rPr>
        <w:t>місцевих планів управління відходами</w:t>
      </w:r>
      <w:r w:rsidR="00E038C8" w:rsidRPr="00C66E78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Aptos" w:hAnsi="Aptos"/>
          <w:sz w:val="21"/>
          <w:szCs w:val="21"/>
        </w:rPr>
        <w:t>є перевагою</w:t>
      </w:r>
    </w:p>
    <w:p w14:paraId="6E58601F" w14:textId="15A12C77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 xml:space="preserve">Досвід </w:t>
      </w:r>
      <w:r w:rsidR="00E038C8">
        <w:rPr>
          <w:rFonts w:ascii="Aptos" w:hAnsi="Aptos"/>
          <w:sz w:val="21"/>
          <w:szCs w:val="21"/>
        </w:rPr>
        <w:t xml:space="preserve">налагодження </w:t>
      </w:r>
      <w:r w:rsidRPr="00C66E78">
        <w:rPr>
          <w:rFonts w:ascii="Aptos" w:hAnsi="Aptos"/>
          <w:sz w:val="21"/>
          <w:szCs w:val="21"/>
        </w:rPr>
        <w:t>регіонального або міжмуніципального співробітництва у питаннях управління відходами є перевагою</w:t>
      </w:r>
    </w:p>
    <w:p w14:paraId="4F6C7235" w14:textId="47E3E2AC" w:rsidR="00C66E78" w:rsidRPr="00C66E78" w:rsidRDefault="00C66E78" w:rsidP="00C66E78">
      <w:pPr>
        <w:pStyle w:val="a9"/>
        <w:numPr>
          <w:ilvl w:val="0"/>
          <w:numId w:val="5"/>
        </w:num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Досвід роботи в міжнародних проєктах або співпраці з іноземними організаціями є перевагою</w:t>
      </w:r>
      <w:r w:rsidR="00E038C8">
        <w:rPr>
          <w:rFonts w:ascii="Aptos" w:hAnsi="Aptos"/>
          <w:sz w:val="21"/>
          <w:szCs w:val="21"/>
        </w:rPr>
        <w:t>.</w:t>
      </w:r>
    </w:p>
    <w:p w14:paraId="0E663924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02AAE469" w14:textId="52688C34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3. Тривалість та обсяг залучення</w:t>
      </w:r>
    </w:p>
    <w:p w14:paraId="71094AD0" w14:textId="595A7112" w:rsidR="00C66E78" w:rsidRPr="00C66E78" w:rsidRDefault="000C0616" w:rsidP="00C66E78">
      <w:p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Початок роботи</w:t>
      </w:r>
      <w:r w:rsidR="00C66E78" w:rsidRPr="00C66E78">
        <w:rPr>
          <w:rFonts w:ascii="Aptos" w:hAnsi="Aptos"/>
          <w:sz w:val="21"/>
          <w:szCs w:val="21"/>
        </w:rPr>
        <w:t xml:space="preserve"> з січня 2026 року </w:t>
      </w:r>
      <w:r w:rsidR="00592173">
        <w:rPr>
          <w:rFonts w:ascii="Aptos" w:hAnsi="Aptos"/>
          <w:sz w:val="21"/>
          <w:szCs w:val="21"/>
        </w:rPr>
        <w:t xml:space="preserve">з випробувальним періодом </w:t>
      </w:r>
      <w:r w:rsidR="00C66E78" w:rsidRPr="00C66E78">
        <w:rPr>
          <w:rFonts w:ascii="Aptos" w:hAnsi="Aptos"/>
          <w:sz w:val="21"/>
          <w:szCs w:val="21"/>
        </w:rPr>
        <w:t xml:space="preserve">6 місяців </w:t>
      </w:r>
      <w:r w:rsidR="00592173">
        <w:rPr>
          <w:rFonts w:ascii="Aptos" w:hAnsi="Aptos"/>
          <w:sz w:val="21"/>
          <w:szCs w:val="21"/>
        </w:rPr>
        <w:t>та</w:t>
      </w:r>
      <w:r w:rsidR="00C66E78" w:rsidRPr="00C66E78">
        <w:rPr>
          <w:rFonts w:ascii="Aptos" w:hAnsi="Aptos"/>
          <w:sz w:val="21"/>
          <w:szCs w:val="21"/>
        </w:rPr>
        <w:t xml:space="preserve"> можливістю продовження. </w:t>
      </w:r>
      <w:r>
        <w:rPr>
          <w:rFonts w:ascii="Aptos" w:hAnsi="Aptos"/>
          <w:sz w:val="21"/>
          <w:szCs w:val="21"/>
        </w:rPr>
        <w:t>Посада передбачає</w:t>
      </w:r>
      <w:r w:rsidRPr="00C66E78">
        <w:rPr>
          <w:rFonts w:ascii="Aptos" w:hAnsi="Aptos"/>
          <w:sz w:val="21"/>
          <w:szCs w:val="21"/>
        </w:rPr>
        <w:t xml:space="preserve"> </w:t>
      </w:r>
      <w:r w:rsidR="00C66E78" w:rsidRPr="00C66E78">
        <w:rPr>
          <w:rFonts w:ascii="Aptos" w:hAnsi="Aptos"/>
          <w:sz w:val="21"/>
          <w:szCs w:val="21"/>
        </w:rPr>
        <w:t>повн</w:t>
      </w:r>
      <w:r>
        <w:rPr>
          <w:rFonts w:ascii="Aptos" w:hAnsi="Aptos"/>
          <w:sz w:val="21"/>
          <w:szCs w:val="21"/>
        </w:rPr>
        <w:t>у зайнятість</w:t>
      </w:r>
      <w:r w:rsidR="00C66E78" w:rsidRPr="00C66E78">
        <w:rPr>
          <w:rFonts w:ascii="Aptos" w:hAnsi="Aptos"/>
          <w:sz w:val="21"/>
          <w:szCs w:val="21"/>
        </w:rPr>
        <w:t>.</w:t>
      </w:r>
    </w:p>
    <w:p w14:paraId="0C87F006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560FD425" w14:textId="7024B0A3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4. Очікувані результати</w:t>
      </w:r>
    </w:p>
    <w:p w14:paraId="3B8D7BFD" w14:textId="7EDE6308" w:rsidR="00FE43FD" w:rsidRPr="00D73BB1" w:rsidRDefault="00FE43FD" w:rsidP="00FE43FD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D73BB1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Консультант подаватиме щомісячні звіти про </w:t>
      </w:r>
      <w:r w:rsidR="00B7052C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виконання завдань</w:t>
      </w:r>
      <w:r w:rsidRPr="00D73BB1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. Шаблон для звітності буде надано Програмою.</w:t>
      </w:r>
    </w:p>
    <w:p w14:paraId="67A8F4D6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3D3B4845" w14:textId="419CA9FA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lastRenderedPageBreak/>
        <w:t>5. Місце виконання</w:t>
      </w:r>
    </w:p>
    <w:p w14:paraId="3FD4B2E5" w14:textId="77777777" w:rsidR="00FE43FD" w:rsidRDefault="00FE43FD" w:rsidP="00FE43FD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D73BB1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Консультант може виконувати роботу зі свого офісу, проте очікуються регулярні поїздки до пілотних кластерів. Місцеві відрядження повинні здійснюватися відповідно до Стандартних Операційних Процедур Програми.</w:t>
      </w:r>
    </w:p>
    <w:p w14:paraId="3C8A7B8A" w14:textId="6076FBC1" w:rsidR="00B7052C" w:rsidRPr="00B7052C" w:rsidRDefault="00B7052C" w:rsidP="00B7052C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>
        <w:rPr>
          <w:rFonts w:ascii=".AppleSystemUIFont" w:eastAsia="Times New Roman" w:hAnsi=".AppleSystemUIFont" w:cs="Times New Roman"/>
          <w:color w:val="0E0E0E"/>
          <w:sz w:val="21"/>
          <w:szCs w:val="21"/>
          <w:u w:val="single"/>
          <w:lang w:eastAsia="en-GB"/>
        </w:rPr>
        <w:t>Передбачені</w:t>
      </w:r>
      <w:r w:rsidRPr="00B7052C">
        <w:rPr>
          <w:rFonts w:ascii=".AppleSystemUIFont" w:eastAsia="Times New Roman" w:hAnsi=".AppleSystemUIFont" w:cs="Times New Roman"/>
          <w:color w:val="0E0E0E"/>
          <w:sz w:val="21"/>
          <w:szCs w:val="21"/>
          <w:u w:val="single"/>
          <w:lang w:eastAsia="en-GB"/>
        </w:rPr>
        <w:t xml:space="preserve"> закордонні поїздки, наприклад, навчальні візити до Швеції.</w:t>
      </w:r>
    </w:p>
    <w:p w14:paraId="5FE34B8B" w14:textId="77777777" w:rsidR="00B7052C" w:rsidRPr="00D73BB1" w:rsidRDefault="00B7052C" w:rsidP="00FE43FD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</w:p>
    <w:p w14:paraId="5AD74F46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11092180" w14:textId="6FEF6576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6. Різноманіття та рівні можливості</w:t>
      </w:r>
    </w:p>
    <w:p w14:paraId="763848AB" w14:textId="348A1F2C" w:rsidR="00FE43FD" w:rsidRPr="009B41D2" w:rsidRDefault="00FE43FD" w:rsidP="00FE43FD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Програма підтримує різноманітність та поважає права людини у всіх сферах своєї діяльності. Програма прагне створити гендерно-</w:t>
      </w:r>
      <w:r w:rsidR="005F05F7"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рівн</w:t>
      </w:r>
      <w:r w:rsidR="005F05F7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оправне</w:t>
      </w:r>
      <w:r w:rsidR="005F05F7"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 </w:t>
      </w: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та різноманітне робоче середовище. Члени команди повинні поважати рівні права всіх осіб і сприяти створенню атмосфери, де відмінності між людьми приймаються та цінуються. Програма підтримує гнучкі умови праці, що дозволяють персоналу поєднувати роботу </w:t>
      </w:r>
      <w: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і</w:t>
      </w: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з сімейними обов’язками.</w:t>
      </w:r>
    </w:p>
    <w:p w14:paraId="34897B07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6CA875CE" w14:textId="657442E9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7. Умови</w:t>
      </w:r>
      <w:r w:rsidR="00FE43FD">
        <w:rPr>
          <w:rFonts w:ascii="Aptos" w:hAnsi="Aptos"/>
          <w:b/>
          <w:bCs/>
          <w:sz w:val="21"/>
          <w:szCs w:val="21"/>
        </w:rPr>
        <w:t xml:space="preserve"> контракту</w:t>
      </w:r>
    </w:p>
    <w:p w14:paraId="5ACC9823" w14:textId="209A20A7" w:rsidR="00FE43FD" w:rsidRPr="009B41D2" w:rsidRDefault="00FE43FD" w:rsidP="00FE43FD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Консультаційний контракт буде підписаний між SALAR International від імені Програми та експертом, у якому будуть детально викладені умови співпраці</w:t>
      </w:r>
      <w:r w:rsidR="00290765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. </w:t>
      </w: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Страхування життя </w:t>
      </w:r>
      <w:r w:rsidR="005F05F7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під час</w:t>
      </w:r>
      <w:r w:rsidR="005F05F7"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 </w:t>
      </w:r>
      <w:r w:rsidRPr="009B41D2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подорожей надається тим, хто здійснює поїздки в межах України. Місцеві відрядження повинні здійснюватися відповідно до Стандартних Операційних Процедур Програми.</w:t>
      </w:r>
    </w:p>
    <w:p w14:paraId="720027F4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0B09A8BD" w14:textId="6E8465DD" w:rsidR="00C66E78" w:rsidRPr="00C66E78" w:rsidRDefault="00C66E78" w:rsidP="00C66E78">
      <w:pPr>
        <w:pStyle w:val="p1"/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8. Пода</w:t>
      </w:r>
      <w:r>
        <w:rPr>
          <w:rFonts w:ascii="Aptos" w:hAnsi="Aptos"/>
          <w:b/>
          <w:bCs/>
          <w:sz w:val="21"/>
          <w:szCs w:val="21"/>
        </w:rPr>
        <w:t xml:space="preserve">ння </w:t>
      </w:r>
      <w:r w:rsidRPr="00C66E78">
        <w:rPr>
          <w:rFonts w:ascii="Aptos" w:hAnsi="Aptos"/>
          <w:b/>
          <w:bCs/>
          <w:sz w:val="21"/>
          <w:szCs w:val="21"/>
        </w:rPr>
        <w:t>заяв</w:t>
      </w:r>
      <w:r w:rsidR="00FE43FD">
        <w:rPr>
          <w:rFonts w:ascii="Aptos" w:hAnsi="Aptos"/>
          <w:b/>
          <w:bCs/>
          <w:sz w:val="21"/>
          <w:szCs w:val="21"/>
        </w:rPr>
        <w:t>ки</w:t>
      </w:r>
    </w:p>
    <w:p w14:paraId="362C0759" w14:textId="5625576B" w:rsidR="00C66E78" w:rsidRPr="00C66E78" w:rsidRDefault="00C66E78" w:rsidP="00C66E78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Надсилайте CV (макс. 3 стор.) та мотиваційний лист (1 стор.) на </w:t>
      </w:r>
      <w:hyperlink r:id="rId11" w:history="1">
        <w:r w:rsidRPr="000715FA">
          <w:rPr>
            <w:rStyle w:val="af2"/>
            <w:rFonts w:ascii=".AppleSystemUIFont" w:eastAsia="Times New Roman" w:hAnsi=".AppleSystemUIFont" w:cs="Times New Roman"/>
            <w:sz w:val="21"/>
            <w:szCs w:val="21"/>
            <w:lang w:eastAsia="en-GB"/>
          </w:rPr>
          <w:t>opportunity@salarinternational.se</w:t>
        </w:r>
      </w:hyperlink>
      <w:r>
        <w:t xml:space="preserve"> </w:t>
      </w:r>
      <w:r w:rsidRPr="00C66E78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з темою листа «</w:t>
      </w:r>
      <w:r w:rsidR="005F05F7" w:rsidRPr="00C66E78">
        <w:rPr>
          <w:rFonts w:ascii="Aptos" w:hAnsi="Aptos"/>
          <w:sz w:val="21"/>
          <w:szCs w:val="21"/>
        </w:rPr>
        <w:t>Місцеви</w:t>
      </w:r>
      <w:r w:rsidR="005F05F7">
        <w:rPr>
          <w:rFonts w:ascii="Aptos" w:hAnsi="Aptos"/>
          <w:sz w:val="21"/>
          <w:szCs w:val="21"/>
        </w:rPr>
        <w:t>й</w:t>
      </w:r>
      <w:r w:rsidR="005F05F7" w:rsidRPr="00C66E78">
        <w:rPr>
          <w:rFonts w:ascii="Aptos" w:hAnsi="Aptos"/>
          <w:sz w:val="21"/>
          <w:szCs w:val="21"/>
        </w:rPr>
        <w:t xml:space="preserve"> експерт </w:t>
      </w:r>
      <w:r w:rsidR="00290765">
        <w:rPr>
          <w:rFonts w:ascii="Aptos" w:hAnsi="Aptos"/>
          <w:sz w:val="21"/>
          <w:szCs w:val="21"/>
          <w:lang w:val="sv-SE"/>
        </w:rPr>
        <w:t>WM</w:t>
      </w:r>
      <w:r w:rsidR="00290765" w:rsidRPr="00290765">
        <w:rPr>
          <w:rFonts w:ascii="Aptos" w:hAnsi="Aptos"/>
          <w:sz w:val="21"/>
          <w:szCs w:val="21"/>
        </w:rPr>
        <w:t>4</w:t>
      </w:r>
      <w:r w:rsidR="00290765">
        <w:rPr>
          <w:rFonts w:ascii="Aptos" w:hAnsi="Aptos"/>
          <w:sz w:val="21"/>
          <w:szCs w:val="21"/>
          <w:lang w:val="sv-SE"/>
        </w:rPr>
        <w:t>U</w:t>
      </w:r>
      <w:r w:rsidR="005F05F7">
        <w:rPr>
          <w:rFonts w:ascii="Aptos" w:hAnsi="Aptos"/>
          <w:sz w:val="21"/>
          <w:szCs w:val="21"/>
        </w:rPr>
        <w:t xml:space="preserve"> </w:t>
      </w:r>
      <w:r w:rsidRPr="00C66E78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/ Local Planning Experts </w:t>
      </w:r>
      <w:r w:rsidR="00290765">
        <w:rPr>
          <w:rFonts w:ascii=".AppleSystemUIFont" w:eastAsia="Times New Roman" w:hAnsi=".AppleSystemUIFont" w:cs="Times New Roman"/>
          <w:color w:val="0E0E0E"/>
          <w:sz w:val="21"/>
          <w:szCs w:val="21"/>
          <w:lang w:val="sv-SE" w:eastAsia="en-GB"/>
        </w:rPr>
        <w:t>WM</w:t>
      </w:r>
      <w:r w:rsidR="00290765" w:rsidRPr="00290765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4</w:t>
      </w:r>
      <w:r w:rsidR="00290765">
        <w:rPr>
          <w:rFonts w:ascii=".AppleSystemUIFont" w:eastAsia="Times New Roman" w:hAnsi=".AppleSystemUIFont" w:cs="Times New Roman"/>
          <w:color w:val="0E0E0E"/>
          <w:sz w:val="21"/>
          <w:szCs w:val="21"/>
          <w:lang w:val="sv-SE" w:eastAsia="en-GB"/>
        </w:rPr>
        <w:t>U</w:t>
      </w:r>
      <w:r w:rsidRPr="00C66E78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»</w:t>
      </w:r>
      <w: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. </w:t>
      </w:r>
      <w:r w:rsidRPr="00C66E78">
        <w:rPr>
          <w:rFonts w:ascii="Aptos" w:hAnsi="Aptos"/>
          <w:sz w:val="21"/>
          <w:szCs w:val="21"/>
        </w:rPr>
        <w:t xml:space="preserve">Повідомлення </w:t>
      </w:r>
      <w:r w:rsidR="003C5360">
        <w:rPr>
          <w:rFonts w:ascii="Aptos" w:hAnsi="Aptos"/>
          <w:sz w:val="21"/>
          <w:szCs w:val="21"/>
        </w:rPr>
        <w:t xml:space="preserve">про подальші кроки </w:t>
      </w:r>
      <w:r w:rsidRPr="00C66E78">
        <w:rPr>
          <w:rFonts w:ascii="Aptos" w:hAnsi="Aptos"/>
          <w:sz w:val="21"/>
          <w:szCs w:val="21"/>
        </w:rPr>
        <w:t>отримають лише кандидати, які пройшли у шортлист.</w:t>
      </w:r>
      <w:r w:rsidR="005F05F7">
        <w:rPr>
          <w:rFonts w:ascii="Aptos" w:hAnsi="Aptos"/>
          <w:sz w:val="21"/>
          <w:szCs w:val="21"/>
        </w:rPr>
        <w:t xml:space="preserve"> </w:t>
      </w:r>
    </w:p>
    <w:p w14:paraId="5222C31D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26CA30A5" w14:textId="6108ECD3" w:rsidR="00C66E78" w:rsidRPr="00C063D6" w:rsidRDefault="00C66E78" w:rsidP="00C66E78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Контакти для уточнень</w:t>
      </w:r>
      <w:r w:rsidR="003C5360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 xml:space="preserve"> щодо вакансії (англ мова)</w:t>
      </w: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>:</w:t>
      </w:r>
    </w:p>
    <w:p w14:paraId="35B8FDCA" w14:textId="77777777" w:rsidR="00C66E78" w:rsidRPr="00C063D6" w:rsidRDefault="00C66E78" w:rsidP="00C66E78">
      <w:pPr>
        <w:spacing w:before="180"/>
        <w:ind w:left="195" w:hanging="195"/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ab/>
        <w:t>•</w:t>
      </w: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ab/>
        <w:t xml:space="preserve">Andrik Mols (Avfall Sverige) – </w:t>
      </w:r>
      <w:r w:rsidRPr="00C063D6">
        <w:rPr>
          <w:rFonts w:ascii=".AppleSystemUIFont" w:eastAsia="Times New Roman" w:hAnsi=".AppleSystemUIFont" w:cs="Times New Roman"/>
          <w:i/>
          <w:iCs/>
          <w:color w:val="0E0E0E"/>
          <w:sz w:val="21"/>
          <w:szCs w:val="21"/>
          <w:lang w:eastAsia="en-GB"/>
        </w:rPr>
        <w:t>andrik.mols@avfallsverige.se</w:t>
      </w:r>
    </w:p>
    <w:p w14:paraId="14ECEBAD" w14:textId="77777777" w:rsidR="00C66E78" w:rsidRPr="00C063D6" w:rsidRDefault="00C66E78" w:rsidP="00C66E78">
      <w:pPr>
        <w:spacing w:before="180"/>
        <w:ind w:left="195" w:hanging="195"/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</w:pP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ab/>
        <w:t>•</w:t>
      </w:r>
      <w:r w:rsidRPr="00C063D6">
        <w:rPr>
          <w:rFonts w:ascii=".AppleSystemUIFont" w:eastAsia="Times New Roman" w:hAnsi=".AppleSystemUIFont" w:cs="Times New Roman"/>
          <w:color w:val="0E0E0E"/>
          <w:sz w:val="21"/>
          <w:szCs w:val="21"/>
          <w:lang w:eastAsia="en-GB"/>
        </w:rPr>
        <w:tab/>
        <w:t xml:space="preserve">Weine Wiqvist (Avfall Sverige) – </w:t>
      </w:r>
      <w:r w:rsidRPr="00C063D6">
        <w:rPr>
          <w:rFonts w:ascii=".AppleSystemUIFont" w:eastAsia="Times New Roman" w:hAnsi=".AppleSystemUIFont" w:cs="Times New Roman"/>
          <w:i/>
          <w:iCs/>
          <w:color w:val="0E0E0E"/>
          <w:sz w:val="21"/>
          <w:szCs w:val="21"/>
          <w:lang w:eastAsia="en-GB"/>
        </w:rPr>
        <w:t>weine.wiqvist@avfallsverige.se</w:t>
      </w:r>
    </w:p>
    <w:p w14:paraId="45F278F4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0216FEBD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Обробка персональних даних</w:t>
      </w:r>
    </w:p>
    <w:p w14:paraId="473740D2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  <w:r w:rsidRPr="00C66E78">
        <w:rPr>
          <w:rFonts w:ascii="Aptos" w:hAnsi="Aptos"/>
          <w:sz w:val="21"/>
          <w:szCs w:val="21"/>
        </w:rPr>
        <w:t>Персональна інформація, надана заявником у процесі відбору, обробляється SALAR International.</w:t>
      </w:r>
    </w:p>
    <w:p w14:paraId="2DBE9FEB" w14:textId="77777777" w:rsidR="00C66E78" w:rsidRPr="00C66E78" w:rsidRDefault="00C66E78" w:rsidP="00C66E78">
      <w:pPr>
        <w:rPr>
          <w:rFonts w:ascii="Aptos" w:hAnsi="Aptos"/>
          <w:sz w:val="21"/>
          <w:szCs w:val="21"/>
        </w:rPr>
      </w:pPr>
    </w:p>
    <w:p w14:paraId="140F0464" w14:textId="0060AF1C" w:rsidR="00C66E78" w:rsidRPr="00C66E78" w:rsidRDefault="00C66E78" w:rsidP="00C66E78">
      <w:pPr>
        <w:rPr>
          <w:rFonts w:ascii="Aptos" w:hAnsi="Aptos"/>
          <w:b/>
          <w:bCs/>
          <w:sz w:val="21"/>
          <w:szCs w:val="21"/>
        </w:rPr>
      </w:pPr>
      <w:r w:rsidRPr="00C66E78">
        <w:rPr>
          <w:rFonts w:ascii="Aptos" w:hAnsi="Aptos"/>
          <w:b/>
          <w:bCs/>
          <w:sz w:val="21"/>
          <w:szCs w:val="21"/>
        </w:rPr>
        <w:t>Кінцевий термін подання</w:t>
      </w:r>
      <w:r w:rsidR="00290765" w:rsidRPr="00290765">
        <w:rPr>
          <w:rFonts w:ascii="Aptos" w:hAnsi="Aptos"/>
          <w:b/>
          <w:bCs/>
          <w:sz w:val="21"/>
          <w:szCs w:val="21"/>
        </w:rPr>
        <w:t xml:space="preserve"> </w:t>
      </w:r>
      <w:r w:rsidR="00795F38">
        <w:rPr>
          <w:rFonts w:ascii="Aptos" w:hAnsi="Aptos"/>
          <w:b/>
          <w:bCs/>
          <w:sz w:val="21"/>
          <w:szCs w:val="21"/>
        </w:rPr>
        <w:t>заявок</w:t>
      </w:r>
      <w:r w:rsidRPr="00C66E78">
        <w:rPr>
          <w:rFonts w:ascii="Aptos" w:hAnsi="Aptos"/>
          <w:b/>
          <w:bCs/>
          <w:sz w:val="21"/>
          <w:szCs w:val="21"/>
        </w:rPr>
        <w:t>: 26 грудня 2025 року.</w:t>
      </w:r>
    </w:p>
    <w:sectPr w:rsidR="00C66E78" w:rsidRPr="00C66E78" w:rsidSect="00FB5302">
      <w:headerReference w:type="default" r:id="rId12"/>
      <w:footerReference w:type="default" r:id="rId13"/>
      <w:pgSz w:w="12240" w:h="15840"/>
      <w:pgMar w:top="850" w:right="850" w:bottom="850" w:left="141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7E1A" w14:textId="77777777" w:rsidR="000C2C55" w:rsidRDefault="000C2C55" w:rsidP="00C62F85">
      <w:r>
        <w:separator/>
      </w:r>
    </w:p>
  </w:endnote>
  <w:endnote w:type="continuationSeparator" w:id="0">
    <w:p w14:paraId="209AF84B" w14:textId="77777777" w:rsidR="000C2C55" w:rsidRDefault="000C2C55" w:rsidP="00C6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49C7" w14:textId="49AA05D0" w:rsidR="00C62F85" w:rsidRPr="002F5F0B" w:rsidRDefault="002F5F0B" w:rsidP="002F5F0B">
    <w:pPr>
      <w:pStyle w:val="af0"/>
      <w:rPr>
        <w:lang w:val="en-US"/>
      </w:rPr>
    </w:pPr>
    <w:r w:rsidRPr="002F5F0B">
      <w:rPr>
        <w:noProof/>
      </w:rPr>
      <w:drawing>
        <wp:anchor distT="0" distB="0" distL="114300" distR="114300" simplePos="0" relativeHeight="251665408" behindDoc="1" locked="0" layoutInCell="1" allowOverlap="1" wp14:anchorId="477F68D1" wp14:editId="5DBF0D1D">
          <wp:simplePos x="0" y="0"/>
          <wp:positionH relativeFrom="page">
            <wp:posOffset>219075</wp:posOffset>
          </wp:positionH>
          <wp:positionV relativeFrom="paragraph">
            <wp:posOffset>208280</wp:posOffset>
          </wp:positionV>
          <wp:extent cx="7308215" cy="292100"/>
          <wp:effectExtent l="0" t="0" r="6985" b="0"/>
          <wp:wrapTight wrapText="bothSides">
            <wp:wrapPolygon edited="0">
              <wp:start x="169" y="0"/>
              <wp:lineTo x="0" y="4226"/>
              <wp:lineTo x="0" y="15496"/>
              <wp:lineTo x="169" y="19722"/>
              <wp:lineTo x="563" y="19722"/>
              <wp:lineTo x="21564" y="16904"/>
              <wp:lineTo x="21564" y="2817"/>
              <wp:lineTo x="4955" y="0"/>
              <wp:lineTo x="169" y="0"/>
            </wp:wrapPolygon>
          </wp:wrapTight>
          <wp:docPr id="19374495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21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2812" w14:textId="77777777" w:rsidR="000C2C55" w:rsidRDefault="000C2C55" w:rsidP="00C62F85">
      <w:r>
        <w:separator/>
      </w:r>
    </w:p>
  </w:footnote>
  <w:footnote w:type="continuationSeparator" w:id="0">
    <w:p w14:paraId="43791312" w14:textId="77777777" w:rsidR="000C2C55" w:rsidRDefault="000C2C55" w:rsidP="00C6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90E" w14:textId="516B71AF" w:rsidR="00C62F85" w:rsidRDefault="003B7730">
    <w:pPr>
      <w:pStyle w:val="a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1F5243D" wp14:editId="106B77B5">
          <wp:simplePos x="0" y="0"/>
          <wp:positionH relativeFrom="column">
            <wp:posOffset>-571500</wp:posOffset>
          </wp:positionH>
          <wp:positionV relativeFrom="page">
            <wp:posOffset>102235</wp:posOffset>
          </wp:positionV>
          <wp:extent cx="7195185" cy="725170"/>
          <wp:effectExtent l="0" t="0" r="5715" b="0"/>
          <wp:wrapTight wrapText="bothSides">
            <wp:wrapPolygon edited="0">
              <wp:start x="0" y="0"/>
              <wp:lineTo x="0" y="21184"/>
              <wp:lineTo x="21579" y="21184"/>
              <wp:lineTo x="21579" y="0"/>
              <wp:lineTo x="0" y="0"/>
            </wp:wrapPolygon>
          </wp:wrapTight>
          <wp:docPr id="1270073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00685" name="Picture 2079200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185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6D1C"/>
    <w:multiLevelType w:val="hybridMultilevel"/>
    <w:tmpl w:val="26D2A516"/>
    <w:lvl w:ilvl="0" w:tplc="D8EEDB7A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1204"/>
    <w:multiLevelType w:val="hybridMultilevel"/>
    <w:tmpl w:val="7974E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B57"/>
    <w:multiLevelType w:val="hybridMultilevel"/>
    <w:tmpl w:val="726C2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30A"/>
    <w:multiLevelType w:val="hybridMultilevel"/>
    <w:tmpl w:val="726C2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4ECB"/>
    <w:multiLevelType w:val="hybridMultilevel"/>
    <w:tmpl w:val="7BF042EA"/>
    <w:lvl w:ilvl="0" w:tplc="D8EEDB7A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81935"/>
    <w:multiLevelType w:val="hybridMultilevel"/>
    <w:tmpl w:val="AABA3A5A"/>
    <w:lvl w:ilvl="0" w:tplc="D8EEDB7A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8085">
    <w:abstractNumId w:val="2"/>
  </w:num>
  <w:num w:numId="2" w16cid:durableId="1240793557">
    <w:abstractNumId w:val="4"/>
  </w:num>
  <w:num w:numId="3" w16cid:durableId="1046417562">
    <w:abstractNumId w:val="3"/>
  </w:num>
  <w:num w:numId="4" w16cid:durableId="41295755">
    <w:abstractNumId w:val="1"/>
  </w:num>
  <w:num w:numId="5" w16cid:durableId="1320039399">
    <w:abstractNumId w:val="5"/>
  </w:num>
  <w:num w:numId="6" w16cid:durableId="74326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5"/>
    <w:rsid w:val="00022FB6"/>
    <w:rsid w:val="0009669A"/>
    <w:rsid w:val="000A1919"/>
    <w:rsid w:val="000C0616"/>
    <w:rsid w:val="000C2C55"/>
    <w:rsid w:val="000D7C3B"/>
    <w:rsid w:val="00133EB0"/>
    <w:rsid w:val="002068BF"/>
    <w:rsid w:val="00290765"/>
    <w:rsid w:val="002C29E4"/>
    <w:rsid w:val="002F5F0B"/>
    <w:rsid w:val="003516F3"/>
    <w:rsid w:val="00377E58"/>
    <w:rsid w:val="003B4239"/>
    <w:rsid w:val="003B7730"/>
    <w:rsid w:val="003C5360"/>
    <w:rsid w:val="003E399E"/>
    <w:rsid w:val="004A1080"/>
    <w:rsid w:val="004B5B95"/>
    <w:rsid w:val="00503CEF"/>
    <w:rsid w:val="00521B46"/>
    <w:rsid w:val="005463B6"/>
    <w:rsid w:val="0056254C"/>
    <w:rsid w:val="005771BC"/>
    <w:rsid w:val="00592173"/>
    <w:rsid w:val="005F05F7"/>
    <w:rsid w:val="00633089"/>
    <w:rsid w:val="00634A4D"/>
    <w:rsid w:val="0063614C"/>
    <w:rsid w:val="006D51CA"/>
    <w:rsid w:val="007418ED"/>
    <w:rsid w:val="007432D0"/>
    <w:rsid w:val="007601A1"/>
    <w:rsid w:val="007839B5"/>
    <w:rsid w:val="00795F38"/>
    <w:rsid w:val="007B54A3"/>
    <w:rsid w:val="007C4F60"/>
    <w:rsid w:val="00817B5B"/>
    <w:rsid w:val="00870134"/>
    <w:rsid w:val="008A0D4B"/>
    <w:rsid w:val="008E07A4"/>
    <w:rsid w:val="00903BF4"/>
    <w:rsid w:val="009402EF"/>
    <w:rsid w:val="00A7610C"/>
    <w:rsid w:val="00A96AF6"/>
    <w:rsid w:val="00AA2C3C"/>
    <w:rsid w:val="00AD589D"/>
    <w:rsid w:val="00AE54C4"/>
    <w:rsid w:val="00AF135C"/>
    <w:rsid w:val="00B066AA"/>
    <w:rsid w:val="00B07E13"/>
    <w:rsid w:val="00B44578"/>
    <w:rsid w:val="00B7052C"/>
    <w:rsid w:val="00B946DD"/>
    <w:rsid w:val="00C60F16"/>
    <w:rsid w:val="00C62F85"/>
    <w:rsid w:val="00C66E78"/>
    <w:rsid w:val="00C85734"/>
    <w:rsid w:val="00CC6729"/>
    <w:rsid w:val="00D01157"/>
    <w:rsid w:val="00D24B5C"/>
    <w:rsid w:val="00D4003C"/>
    <w:rsid w:val="00D428B1"/>
    <w:rsid w:val="00E038C8"/>
    <w:rsid w:val="00EB505E"/>
    <w:rsid w:val="00F33815"/>
    <w:rsid w:val="00F9512C"/>
    <w:rsid w:val="00FB5302"/>
    <w:rsid w:val="00FC7E04"/>
    <w:rsid w:val="00FE43FD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DC20"/>
  <w15:chartTrackingRefBased/>
  <w15:docId w15:val="{EDB6B202-0DF5-8445-A081-5749F06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F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F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2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F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2F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2F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F85"/>
    <w:pPr>
      <w:tabs>
        <w:tab w:val="center" w:pos="4513"/>
        <w:tab w:val="right" w:pos="9026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62F85"/>
  </w:style>
  <w:style w:type="paragraph" w:styleId="af0">
    <w:name w:val="footer"/>
    <w:basedOn w:val="a"/>
    <w:link w:val="af1"/>
    <w:uiPriority w:val="99"/>
    <w:unhideWhenUsed/>
    <w:rsid w:val="00C62F85"/>
    <w:pPr>
      <w:tabs>
        <w:tab w:val="center" w:pos="4513"/>
        <w:tab w:val="right" w:pos="9026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62F85"/>
  </w:style>
  <w:style w:type="paragraph" w:customStyle="1" w:styleId="p1">
    <w:name w:val="p1"/>
    <w:basedOn w:val="a"/>
    <w:rsid w:val="00C66E78"/>
    <w:rPr>
      <w:rFonts w:ascii=".AppleSystemUIFont" w:eastAsia="Times New Roman" w:hAnsi=".AppleSystemUIFont" w:cs="Times New Roman"/>
      <w:color w:val="0E0E0E"/>
      <w:kern w:val="0"/>
      <w:sz w:val="23"/>
      <w:szCs w:val="23"/>
      <w:lang w:eastAsia="en-GB"/>
      <w14:ligatures w14:val="none"/>
    </w:rPr>
  </w:style>
  <w:style w:type="paragraph" w:customStyle="1" w:styleId="p2">
    <w:name w:val="p2"/>
    <w:basedOn w:val="a"/>
    <w:rsid w:val="00C66E78"/>
    <w:rPr>
      <w:rFonts w:ascii=".AppleSystemUIFont" w:eastAsia="Times New Roman" w:hAnsi=".AppleSystemUIFont" w:cs="Times New Roman"/>
      <w:color w:val="0E0E0E"/>
      <w:kern w:val="0"/>
      <w:sz w:val="21"/>
      <w:szCs w:val="21"/>
      <w:lang w:eastAsia="en-GB"/>
      <w14:ligatures w14:val="none"/>
    </w:rPr>
  </w:style>
  <w:style w:type="character" w:styleId="af2">
    <w:name w:val="Hyperlink"/>
    <w:basedOn w:val="a0"/>
    <w:uiPriority w:val="99"/>
    <w:unhideWhenUsed/>
    <w:rsid w:val="00C66E78"/>
    <w:rPr>
      <w:color w:val="0000FF"/>
      <w:u w:val="single"/>
    </w:rPr>
  </w:style>
  <w:style w:type="paragraph" w:styleId="af3">
    <w:name w:val="Revision"/>
    <w:hidden/>
    <w:uiPriority w:val="99"/>
    <w:semiHidden/>
    <w:rsid w:val="003516F3"/>
  </w:style>
  <w:style w:type="character" w:styleId="af4">
    <w:name w:val="annotation reference"/>
    <w:basedOn w:val="a0"/>
    <w:uiPriority w:val="99"/>
    <w:semiHidden/>
    <w:unhideWhenUsed/>
    <w:rsid w:val="00A7610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7610C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A7610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7610C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A761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portunity@salarinternational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c1fa2-f494-4bcb-a81d-bad353a8e2fa" xsi:nil="true"/>
    <lcf76f155ced4ddcb4097134ff3c332f xmlns="6e8484a2-e43c-4aa6-af8a-efdf8e6e9c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8E1C78E20ED64785A28ACD3D1CED8E" ma:contentTypeVersion="15" ma:contentTypeDescription="Створення нового документа." ma:contentTypeScope="" ma:versionID="c72bd85b5a92cc049b3508485587c840">
  <xsd:schema xmlns:xsd="http://www.w3.org/2001/XMLSchema" xmlns:xs="http://www.w3.org/2001/XMLSchema" xmlns:p="http://schemas.microsoft.com/office/2006/metadata/properties" xmlns:ns2="6e8484a2-e43c-4aa6-af8a-efdf8e6e9c2b" xmlns:ns3="e7bc1fa2-f494-4bcb-a81d-bad353a8e2fa" targetNamespace="http://schemas.microsoft.com/office/2006/metadata/properties" ma:root="true" ma:fieldsID="f287220792c6a6b85e9615ff24caf0ab" ns2:_="" ns3:_="">
    <xsd:import namespace="6e8484a2-e43c-4aa6-af8a-efdf8e6e9c2b"/>
    <xsd:import namespace="e7bc1fa2-f494-4bcb-a81d-bad353a8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84a2-e43c-4aa6-af8a-efdf8e6e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ec198c-d8c7-4990-9d38-6e6c54e4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1fa2-f494-4bcb-a81d-bad353a8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ca21e4-4fef-4b0e-a329-1247112780cd}" ma:internalName="TaxCatchAll" ma:showField="CatchAllData" ma:web="e7bc1fa2-f494-4bcb-a81d-bad353a8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50D41F-EE71-4ABF-990F-07287AAA2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BA0DC-5A2C-4C14-8734-E7B961DCD894}">
  <ds:schemaRefs>
    <ds:schemaRef ds:uri="http://schemas.microsoft.com/office/2006/metadata/properties"/>
    <ds:schemaRef ds:uri="http://schemas.microsoft.com/office/infopath/2007/PartnerControls"/>
    <ds:schemaRef ds:uri="e7bc1fa2-f494-4bcb-a81d-bad353a8e2fa"/>
    <ds:schemaRef ds:uri="6e8484a2-e43c-4aa6-af8a-efdf8e6e9c2b"/>
  </ds:schemaRefs>
</ds:datastoreItem>
</file>

<file path=customXml/itemProps3.xml><?xml version="1.0" encoding="utf-8"?>
<ds:datastoreItem xmlns:ds="http://schemas.openxmlformats.org/officeDocument/2006/customXml" ds:itemID="{6FB1AB2D-A2D7-45B6-BDE1-0D0A3EDF9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84a2-e43c-4aa6-af8a-efdf8e6e9c2b"/>
    <ds:schemaRef ds:uri="e7bc1fa2-f494-4bcb-a81d-bad353a8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E5BBE-5C28-9343-8F5D-124A605E33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6899</Characters>
  <Application>Microsoft Office Word</Application>
  <DocSecurity>0</DocSecurity>
  <Lines>132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Lazaruk Daria</dc:creator>
  <cp:keywords/>
  <dc:description/>
  <cp:lastModifiedBy>Glazunova Olga</cp:lastModifiedBy>
  <cp:revision>4</cp:revision>
  <dcterms:created xsi:type="dcterms:W3CDTF">2025-12-02T10:00:00Z</dcterms:created>
  <dcterms:modified xsi:type="dcterms:W3CDTF">2025-12-03T09:59:00Z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0x010100628E1C78E20ED64785A28ACD3D1CED8E</vt:lpwstr>
  </property>
  <property fmtid="{D5CDD505-2E9C-101B-9397-08002B2CF9AE}" pid="3" name="MediaServiceImageTags">
    <vt:lpwstr/>
  </property>
</Properties>
</file>