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93B4C" w14:textId="77777777" w:rsidR="00511DF2" w:rsidRPr="00194A1D" w:rsidRDefault="00511DF2" w:rsidP="00511DF2">
      <w:pPr>
        <w:pStyle w:val="p1"/>
        <w:jc w:val="center"/>
      </w:pPr>
      <w:r w:rsidRPr="00194A1D">
        <w:rPr>
          <w:b/>
          <w:bCs/>
        </w:rPr>
        <w:t>ТЕХНІЧНЕ ЗАВДАННЯ</w:t>
      </w:r>
    </w:p>
    <w:p w14:paraId="5814AB8C" w14:textId="77777777" w:rsidR="00511DF2" w:rsidRPr="00194A1D" w:rsidRDefault="00511DF2" w:rsidP="00511DF2">
      <w:pPr>
        <w:pStyle w:val="p2"/>
        <w:jc w:val="center"/>
      </w:pPr>
    </w:p>
    <w:p w14:paraId="7EE0E37A" w14:textId="7CF532E0" w:rsidR="00511DF2" w:rsidRPr="00C8101C" w:rsidRDefault="00511DF2" w:rsidP="00FC46C8">
      <w:pPr>
        <w:spacing w:after="0" w:line="240" w:lineRule="auto"/>
        <w:jc w:val="center"/>
        <w:rPr>
          <w:rFonts w:ascii=".AppleSystemUIFont" w:eastAsia="Times New Roman" w:hAnsi=".AppleSystemUIFont" w:cs="Times New Roman"/>
          <w:b/>
          <w:bCs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b/>
          <w:bCs/>
          <w:color w:val="0E0E0E"/>
          <w:sz w:val="21"/>
          <w:szCs w:val="21"/>
          <w:lang w:eastAsia="en-GB"/>
        </w:rPr>
        <w:t xml:space="preserve">Консультаційні послуги – Експертна підтримка </w:t>
      </w:r>
      <w:r w:rsidR="00FC46C8">
        <w:rPr>
          <w:rFonts w:ascii=".AppleSystemUIFont" w:eastAsia="Times New Roman" w:hAnsi=".AppleSystemUIFont" w:cs="Times New Roman"/>
          <w:b/>
          <w:bCs/>
          <w:color w:val="0E0E0E"/>
          <w:sz w:val="21"/>
          <w:szCs w:val="21"/>
          <w:lang w:eastAsia="en-GB"/>
        </w:rPr>
        <w:t xml:space="preserve">щодо </w:t>
      </w:r>
      <w:r w:rsidR="00FC46C8" w:rsidRPr="00C8101C">
        <w:rPr>
          <w:rFonts w:ascii=".AppleSystemUIFont" w:eastAsia="Times New Roman" w:hAnsi=".AppleSystemUIFont" w:cs="Times New Roman"/>
          <w:b/>
          <w:bCs/>
          <w:color w:val="0E0E0E"/>
          <w:sz w:val="21"/>
          <w:szCs w:val="21"/>
          <w:lang w:eastAsia="en-GB"/>
        </w:rPr>
        <w:t xml:space="preserve">формування та реалізації державної політики у сфері управління побутовими відходами на національному рівні </w:t>
      </w:r>
    </w:p>
    <w:p w14:paraId="3376959F" w14:textId="77777777" w:rsidR="00C8101C" w:rsidRPr="00CF6D76" w:rsidRDefault="00C8101C" w:rsidP="00FC46C8">
      <w:pPr>
        <w:spacing w:after="0" w:line="240" w:lineRule="auto"/>
        <w:jc w:val="center"/>
        <w:rPr>
          <w:strike/>
        </w:rPr>
      </w:pPr>
    </w:p>
    <w:p w14:paraId="1483AF6A" w14:textId="77777777" w:rsidR="00511DF2" w:rsidRPr="00194A1D" w:rsidRDefault="00511DF2" w:rsidP="00511DF2">
      <w:pPr>
        <w:pStyle w:val="p1"/>
      </w:pPr>
      <w:r w:rsidRPr="00194A1D">
        <w:rPr>
          <w:b/>
          <w:bCs/>
        </w:rPr>
        <w:t>1. Загальна інформація</w:t>
      </w:r>
    </w:p>
    <w:p w14:paraId="1AED4529" w14:textId="77777777" w:rsidR="00511DF2" w:rsidRPr="00194A1D" w:rsidRDefault="00511DF2" w:rsidP="00511DF2">
      <w:pPr>
        <w:pStyle w:val="p2"/>
      </w:pPr>
    </w:p>
    <w:p w14:paraId="3C575D9A" w14:textId="05FE41A9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Шведське агентство міжнародного розвитку (</w:t>
      </w:r>
      <w:proofErr w:type="spellStart"/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Sida</w:t>
      </w:r>
      <w:proofErr w:type="spellEnd"/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) фінансує Шведську асоціацію органів місцевого самоврядування та регіонів (SALAR </w:t>
      </w:r>
      <w:proofErr w:type="spellStart"/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International</w:t>
      </w:r>
      <w:proofErr w:type="spellEnd"/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) та Шведську асоціацію управління відходами (</w:t>
      </w:r>
      <w:proofErr w:type="spellStart"/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Avfall</w:t>
      </w:r>
      <w:proofErr w:type="spellEnd"/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</w:t>
      </w:r>
      <w:proofErr w:type="spellStart"/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Sverige</w:t>
      </w:r>
      <w:proofErr w:type="spellEnd"/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) для реалізації багаторічної Програми підтримки реформ у сфері управління побутовими відходами в Україні (WM4U).</w:t>
      </w:r>
    </w:p>
    <w:p w14:paraId="08BB4DA0" w14:textId="77777777" w:rsidR="00511DF2" w:rsidRPr="00194A1D" w:rsidRDefault="00511DF2" w:rsidP="00511DF2">
      <w:pPr>
        <w:pStyle w:val="p2"/>
      </w:pPr>
    </w:p>
    <w:p w14:paraId="149DB4C4" w14:textId="18C94084" w:rsidR="00511DF2" w:rsidRPr="00194A1D" w:rsidRDefault="00511DF2" w:rsidP="00511DF2">
      <w:pPr>
        <w:pStyle w:val="p1"/>
        <w:rPr>
          <w:sz w:val="21"/>
          <w:szCs w:val="21"/>
        </w:rPr>
      </w:pPr>
      <w:r w:rsidRPr="00194A1D">
        <w:t>Відповідно до Програмного документа, Міністерство розвитку громад і територій України (</w:t>
      </w:r>
      <w:proofErr w:type="spellStart"/>
      <w:r w:rsidR="00FC46C8">
        <w:t>Мінрозвитку</w:t>
      </w:r>
      <w:proofErr w:type="spellEnd"/>
      <w:r w:rsidRPr="00194A1D">
        <w:t xml:space="preserve">) є основним </w:t>
      </w:r>
      <w:proofErr w:type="spellStart"/>
      <w:r w:rsidRPr="00194A1D">
        <w:t>бенефіціаром</w:t>
      </w:r>
      <w:proofErr w:type="spellEnd"/>
      <w:r w:rsidRPr="00194A1D">
        <w:t xml:space="preserve"> Програми WM4U, </w:t>
      </w:r>
      <w:r w:rsidR="00C95F55" w:rsidRPr="00194A1D">
        <w:t>чий</w:t>
      </w:r>
      <w:r w:rsidRPr="00194A1D">
        <w:t xml:space="preserve"> бюджет передбачає ресурси для зміцнення </w:t>
      </w:r>
      <w:r w:rsidRPr="00194A1D">
        <w:rPr>
          <w:sz w:val="21"/>
          <w:szCs w:val="21"/>
        </w:rPr>
        <w:t>інституційної </w:t>
      </w:r>
      <w:r w:rsidRPr="00194A1D">
        <w:t>спроможності Міністерства.</w:t>
      </w:r>
    </w:p>
    <w:p w14:paraId="012C7B2E" w14:textId="77777777" w:rsidR="00511DF2" w:rsidRPr="00194A1D" w:rsidRDefault="00511DF2" w:rsidP="00511DF2">
      <w:pPr>
        <w:pStyle w:val="p2"/>
      </w:pPr>
    </w:p>
    <w:p w14:paraId="573EDF3E" w14:textId="754C94AA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Міністерство звернулося із запитом про залучення експертної підтримки в межах Програми WM4U з метою забезпечення необхідних ресурсів для здійснення додаткових завдань, необхідних для проведення фахового діалогу з Програмою.</w:t>
      </w:r>
    </w:p>
    <w:p w14:paraId="5FAF02EE" w14:textId="77777777" w:rsidR="00511DF2" w:rsidRPr="00194A1D" w:rsidRDefault="00511DF2" w:rsidP="00511DF2">
      <w:pPr>
        <w:pStyle w:val="p2"/>
      </w:pPr>
    </w:p>
    <w:p w14:paraId="15D03A36" w14:textId="56DA83B8" w:rsidR="00511DF2" w:rsidRPr="00194A1D" w:rsidRDefault="00C95F55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Данна </w:t>
      </w:r>
      <w:r w:rsidR="00511DF2"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консультаційна послуга передбачає надання Міністерству експертної підтримки у процесі управління Програмою WM4U.</w:t>
      </w:r>
    </w:p>
    <w:p w14:paraId="7055F3DE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6DAB59C4" w14:textId="77777777" w:rsidR="00511DF2" w:rsidRPr="00194A1D" w:rsidRDefault="00511DF2" w:rsidP="00511DF2">
      <w:pPr>
        <w:pStyle w:val="p1"/>
      </w:pPr>
      <w:r w:rsidRPr="00194A1D">
        <w:rPr>
          <w:b/>
          <w:bCs/>
        </w:rPr>
        <w:t>2. Обсяг робіт</w:t>
      </w:r>
    </w:p>
    <w:p w14:paraId="2C798C14" w14:textId="5B00529F" w:rsidR="00511DF2" w:rsidRPr="00DA0D9E" w:rsidRDefault="00511DF2" w:rsidP="00DA0D9E">
      <w:pPr>
        <w:spacing w:before="180" w:after="0" w:line="240" w:lineRule="auto"/>
        <w:rPr>
          <w:rFonts w:ascii=".AppleSystemUIFont" w:hAnsi=".AppleSystemUIFont"/>
          <w:color w:val="0E0E0E"/>
          <w:sz w:val="21"/>
          <w:szCs w:val="21"/>
          <w:lang w:eastAsia="en-GB"/>
        </w:rPr>
      </w:pPr>
      <w:r w:rsidRPr="00DA0D9E">
        <w:rPr>
          <w:rFonts w:ascii=".AppleSystemUIFont" w:hAnsi=".AppleSystemUIFont"/>
          <w:color w:val="0E0E0E"/>
          <w:sz w:val="21"/>
          <w:szCs w:val="21"/>
          <w:lang w:eastAsia="en-GB"/>
        </w:rPr>
        <w:t>До завдань експерта, зокрема, належить:</w:t>
      </w:r>
    </w:p>
    <w:p w14:paraId="3AA626C9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підтримка формування та реалізації державної політики у сфері надання послуги з управління побутовими відходами в частині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</w:p>
    <w:p w14:paraId="132AB09C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розгляд напрацьованих документів та матеріалів в рамках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 щодо сфери управління відходами;</w:t>
      </w:r>
    </w:p>
    <w:p w14:paraId="67C5FE00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bookmarkStart w:id="0" w:name="n295"/>
      <w:bookmarkEnd w:id="0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участь у розробленні національних стратегічних планувальних документів, що стосуються управління побутовими відходами (стратегії, програми, плани, схеми тощо), що впливають на виконання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  <w:bookmarkStart w:id="1" w:name="n296"/>
      <w:bookmarkStart w:id="2" w:name="n297"/>
      <w:bookmarkEnd w:id="1"/>
      <w:bookmarkEnd w:id="2"/>
    </w:p>
    <w:p w14:paraId="31AE4215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розгляд та надання пропозицій та зауважень до регіональних планів управління відходами щодо пілотних областей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WM4U, що надходять на погодження Міністерству;</w:t>
      </w:r>
      <w:bookmarkStart w:id="3" w:name="n298"/>
      <w:bookmarkEnd w:id="3"/>
    </w:p>
    <w:p w14:paraId="0529F1AE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допомога у здійсненні аналізу, виявленні, вивченні та систематизації проблем у сфері управління побутовими відходами, а також у підготовці інформації </w:t>
      </w:r>
      <w:bookmarkStart w:id="4" w:name="n299"/>
      <w:bookmarkEnd w:id="4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для оприлюднення Міністерством в частині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</w:p>
    <w:p w14:paraId="35294FB7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участь у підготовці нових та внесенні змін існуючих законодавчих, нормативно-правових, нормативно-методичних актів у сфері управління побутовими відходами, що стосуються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</w:p>
    <w:p w14:paraId="0CE3FF78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підтримка адаптації національного законодавства в сфері управління побутовими відходами до вимог директив Європейського союзу в питаннях, що стосуються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</w:p>
    <w:p w14:paraId="21CC45DC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допомога у формуванні позиції Міністерства щодо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проєктів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законодавчих, нормативно-правових, нормативно-методичних актів, що стосуються управління побутовими відходами, які надійшли на розгляд та/або погодження Міністерства та стосуються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</w:p>
    <w:p w14:paraId="34A0C34B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залучення за необхідністю для підготовки пропозицій щодо підготовки типових роз’яснень практики застосування законодавства, що стосуються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WM4U, для зменшення кількості запитів та листів від територіальних громад, суб’єктів господарювання, що здійснюють діяльність у сфері управління побутовими відходами, та громадян;</w:t>
      </w:r>
      <w:bookmarkStart w:id="5" w:name="n307"/>
      <w:bookmarkStart w:id="6" w:name="n308"/>
      <w:bookmarkEnd w:id="5"/>
      <w:bookmarkEnd w:id="6"/>
    </w:p>
    <w:p w14:paraId="1670DAD5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розгляд та надання пропозицій стосовно питань управління побутовими відходами, що надходять від інших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проєктів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міжнародної технічної допомоги, міжнародних </w:t>
      </w: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lastRenderedPageBreak/>
        <w:t xml:space="preserve">організацій, представництв іноземних країн та міжнародних фінансових інституцій, з метою узгодження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</w:p>
    <w:p w14:paraId="0287D4E8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участь від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 за необхідністю у засіданнях робочих груп, круглих столах, семінарах, конференціях, форумах, інших діалогових заходах;</w:t>
      </w:r>
    </w:p>
    <w:p w14:paraId="2FFF6C40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залучення до підготовки матеріалів на засідання Наглядової ради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</w:p>
    <w:p w14:paraId="74E88DEB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участь від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 у засіданнях Секції з реформування житлово-комунального господарства Науково-технічної ради Міністерства для розгляду питань, що стосуються управління побутовими відходами;</w:t>
      </w:r>
    </w:p>
    <w:p w14:paraId="189969D5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участь у розгляді напрацьованих в рамках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 техніко-економічних обґрунтувань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проєктів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, </w:t>
      </w:r>
    </w:p>
    <w:p w14:paraId="507DD4CA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залучення до визначення напрямів та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тематик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підвищення кваліфікацій представників територіальних громад, суб’єктів господарювання, що здійснюють діяльність у сфері управління побутовими відходами, громадських організацій, розгляді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Профілей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навчальних програм; </w:t>
      </w:r>
    </w:p>
    <w:p w14:paraId="06591D02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участь за необхідністю у проведенні тренінгів, в межах діяльності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  </w:t>
      </w:r>
    </w:p>
    <w:p w14:paraId="23BA7E1D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допомога у підготовці інформації для засобів масової інформації та соціальних мереж щодо управління побутовими відходами, що стосуються завдань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 </w:t>
      </w:r>
    </w:p>
    <w:p w14:paraId="4484F4B4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приймає участь у підготовці піврічних та річних звітів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 до Міністерства відповідно до постанови Кабінету Міністрів України від 15 лютого 2002 р. № 153;</w:t>
      </w:r>
    </w:p>
    <w:p w14:paraId="3BAC72E2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участь за необхідністю у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відрядженнях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в рамках діяльності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WM4U;</w:t>
      </w:r>
    </w:p>
    <w:p w14:paraId="61C02B9B" w14:textId="77777777" w:rsidR="000F7DD6" w:rsidRPr="000F7DD6" w:rsidRDefault="000F7DD6" w:rsidP="000F7DD6">
      <w:pPr>
        <w:numPr>
          <w:ilvl w:val="0"/>
          <w:numId w:val="8"/>
        </w:numPr>
        <w:spacing w:after="0" w:line="240" w:lineRule="auto"/>
        <w:ind w:left="567" w:hanging="42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підтримка реалізації інших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активностей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в рамках </w:t>
      </w:r>
      <w:proofErr w:type="spellStart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Проєкту</w:t>
      </w:r>
      <w:proofErr w:type="spellEnd"/>
      <w:r w:rsidRPr="000F7DD6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WM4U.</w:t>
      </w:r>
    </w:p>
    <w:p w14:paraId="2455BB8B" w14:textId="77777777" w:rsidR="000F7DD6" w:rsidRPr="000F7DD6" w:rsidRDefault="000F7DD6" w:rsidP="000F7DD6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0E5B7AAE" w14:textId="3E2515EE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3"/>
          <w:szCs w:val="23"/>
          <w:lang w:eastAsia="en-GB"/>
        </w:rPr>
      </w:pPr>
      <w:r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 xml:space="preserve">3. </w:t>
      </w:r>
      <w:r w:rsidR="00C95F55"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 xml:space="preserve">Управління ресурсами </w:t>
      </w:r>
      <w:r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 xml:space="preserve">та </w:t>
      </w:r>
      <w:r w:rsidR="00C95F55"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>координація</w:t>
      </w:r>
    </w:p>
    <w:p w14:paraId="667E2174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0FD63A7B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Загальне навантаження за цією консультаційною послугою не перевищуватиме 50% зайнятості на повний робочий день, тобто в середньому 10 робочих днів на місяць. Завдання виконуватиметься у тестовому режимі до 31 грудня 2025 року. Після цього буде проведено оцінку результатів роботи, що допоможе визначити доцільність подальшої підтримки.</w:t>
      </w:r>
    </w:p>
    <w:p w14:paraId="288E4445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74DDDEC2" w14:textId="2261D9D6" w:rsidR="00511DF2" w:rsidRPr="00194A1D" w:rsidRDefault="00511DF2" w:rsidP="008006A2">
      <w:pPr>
        <w:pStyle w:val="p1"/>
        <w:rPr>
          <w:sz w:val="21"/>
          <w:szCs w:val="21"/>
        </w:rPr>
      </w:pPr>
      <w:r w:rsidRPr="00194A1D">
        <w:rPr>
          <w:sz w:val="21"/>
          <w:szCs w:val="21"/>
        </w:rPr>
        <w:t xml:space="preserve">Міністерство відповідатиме за повсякденне управління діяльністю експерта, тоді як </w:t>
      </w:r>
      <w:proofErr w:type="spellStart"/>
      <w:r w:rsidRPr="00194A1D">
        <w:rPr>
          <w:sz w:val="21"/>
          <w:szCs w:val="21"/>
        </w:rPr>
        <w:t>контрактування</w:t>
      </w:r>
      <w:proofErr w:type="spellEnd"/>
      <w:r w:rsidRPr="00194A1D">
        <w:rPr>
          <w:sz w:val="21"/>
          <w:szCs w:val="21"/>
        </w:rPr>
        <w:t xml:space="preserve"> та виплата винагороди здійснюватиметься у межах Програми WM4U. Експерт </w:t>
      </w:r>
      <w:r w:rsidR="008006A2" w:rsidRPr="00194A1D">
        <w:rPr>
          <w:sz w:val="21"/>
          <w:szCs w:val="21"/>
        </w:rPr>
        <w:t xml:space="preserve">зобов’язаний </w:t>
      </w:r>
      <w:r w:rsidRPr="00194A1D">
        <w:rPr>
          <w:sz w:val="21"/>
          <w:szCs w:val="21"/>
        </w:rPr>
        <w:t xml:space="preserve">подавати </w:t>
      </w:r>
      <w:r w:rsidR="008006A2" w:rsidRPr="00194A1D">
        <w:rPr>
          <w:sz w:val="21"/>
          <w:szCs w:val="21"/>
        </w:rPr>
        <w:t>щомісячні звіти про виконану роботу та рахунки на оплату до WM4U</w:t>
      </w:r>
      <w:r w:rsidRPr="00194A1D">
        <w:rPr>
          <w:sz w:val="21"/>
          <w:szCs w:val="21"/>
        </w:rPr>
        <w:t>.</w:t>
      </w:r>
    </w:p>
    <w:p w14:paraId="7EB7B48E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6896A3FE" w14:textId="3E3A1E0C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3"/>
          <w:szCs w:val="23"/>
          <w:lang w:eastAsia="en-GB"/>
        </w:rPr>
      </w:pPr>
      <w:r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 xml:space="preserve">4. </w:t>
      </w:r>
      <w:r w:rsidR="00C95F55"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>В</w:t>
      </w:r>
      <w:r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>имоги</w:t>
      </w:r>
      <w:r w:rsidR="00C95F55"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 xml:space="preserve"> до кандидата:</w:t>
      </w:r>
    </w:p>
    <w:p w14:paraId="761E4394" w14:textId="3715288E" w:rsidR="00511DF2" w:rsidRPr="00194A1D" w:rsidRDefault="00511DF2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</w:r>
      <w:r w:rsidR="00336DD5"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Ступінь магістра у відповідній галузі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(екологічна інженерія, екологічні науки або суміжні сфери).</w:t>
      </w:r>
    </w:p>
    <w:p w14:paraId="02136BB9" w14:textId="50C08246" w:rsidR="00511DF2" w:rsidRPr="00194A1D" w:rsidRDefault="00511DF2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</w:r>
      <w:r w:rsidR="008006A2"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Мінімум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10 років досвіду роботи у сфері управління відходами, включаючи нормативно-правові та операційні аспекти.</w:t>
      </w:r>
    </w:p>
    <w:p w14:paraId="3E183B59" w14:textId="77777777" w:rsidR="00511DF2" w:rsidRPr="00194A1D" w:rsidRDefault="00511DF2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Ґрунтовне розуміння поточних реформ у сфері управління відходами в Україні та наявність професійних контактів у цій галузі.</w:t>
      </w:r>
    </w:p>
    <w:p w14:paraId="42A9A671" w14:textId="77777777" w:rsidR="00511DF2" w:rsidRPr="00194A1D" w:rsidRDefault="00511DF2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Знання директив та регламентів ЄС, а також процедур ухвалення рішень.</w:t>
      </w:r>
    </w:p>
    <w:p w14:paraId="0163171E" w14:textId="77777777" w:rsidR="00511DF2" w:rsidRPr="00194A1D" w:rsidRDefault="00511DF2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Досвід співпраці з міжнародними організаціями, донорами та іншими партнерами.</w:t>
      </w:r>
    </w:p>
    <w:p w14:paraId="517A9A1C" w14:textId="77777777" w:rsidR="00511DF2" w:rsidRPr="00194A1D" w:rsidRDefault="00511DF2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Досвід надання консультацій міністерствам або державним агентствам у відповідних сферах.</w:t>
      </w:r>
    </w:p>
    <w:p w14:paraId="6777178F" w14:textId="77777777" w:rsidR="00511DF2" w:rsidRPr="00194A1D" w:rsidRDefault="00511DF2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Вільне володіння українською та англійською мовами.</w:t>
      </w:r>
    </w:p>
    <w:p w14:paraId="5ECFCA20" w14:textId="289C3744" w:rsidR="00511DF2" w:rsidRPr="00194A1D" w:rsidRDefault="00511DF2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</w:r>
      <w:r w:rsidR="008006A2"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Незалежність</w:t>
      </w:r>
      <w:r w:rsidR="000449A1"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 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та відсутність конфлікту інтересів.</w:t>
      </w:r>
    </w:p>
    <w:p w14:paraId="648A0D28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1F27A813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3"/>
          <w:szCs w:val="23"/>
          <w:lang w:eastAsia="en-GB"/>
        </w:rPr>
      </w:pPr>
      <w:r w:rsidRPr="00194A1D">
        <w:rPr>
          <w:rFonts w:ascii=".AppleSystemUIFont" w:eastAsia="Times New Roman" w:hAnsi=".AppleSystemUIFont" w:cs="Times New Roman"/>
          <w:b/>
          <w:bCs/>
          <w:color w:val="0E0E0E"/>
          <w:sz w:val="23"/>
          <w:szCs w:val="23"/>
          <w:lang w:eastAsia="en-GB"/>
        </w:rPr>
        <w:t>5. Очікувані результати</w:t>
      </w:r>
    </w:p>
    <w:p w14:paraId="4F67B3FF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58712855" w14:textId="77777777" w:rsidR="00511DF2" w:rsidRPr="00194A1D" w:rsidRDefault="00511DF2" w:rsidP="00511DF2">
      <w:pPr>
        <w:spacing w:after="0" w:line="240" w:lineRule="auto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Очікувані результати виконання цього завдання включають:</w:t>
      </w:r>
    </w:p>
    <w:p w14:paraId="082537E6" w14:textId="77777777" w:rsidR="00511DF2" w:rsidRDefault="00511DF2" w:rsidP="00511DF2">
      <w:pPr>
        <w:spacing w:before="180" w:after="0" w:line="240" w:lineRule="auto"/>
        <w:ind w:left="195" w:hanging="19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•</w:t>
      </w:r>
      <w:r w:rsidRPr="00194A1D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ab/>
        <w:t>Щомісячний звіт, що містить стислий опис наданої підтримки Міністерству.</w:t>
      </w:r>
    </w:p>
    <w:p w14:paraId="25EF6FA3" w14:textId="77777777" w:rsidR="000F7DD6" w:rsidRDefault="000F7DD6" w:rsidP="00511DF2">
      <w:pPr>
        <w:spacing w:before="180" w:after="0" w:line="240" w:lineRule="auto"/>
        <w:ind w:left="195" w:hanging="19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5CDBB65D" w14:textId="77777777" w:rsidR="000F7DD6" w:rsidRPr="00194A1D" w:rsidRDefault="000F7DD6" w:rsidP="00511DF2">
      <w:pPr>
        <w:spacing w:before="180" w:after="0" w:line="240" w:lineRule="auto"/>
        <w:ind w:left="195" w:hanging="195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555E9894" w14:textId="3FB3EE7E" w:rsidR="009F026F" w:rsidRDefault="009F026F" w:rsidP="00511DF2">
      <w:pPr>
        <w:pStyle w:val="p1"/>
      </w:pPr>
    </w:p>
    <w:p w14:paraId="66497E38" w14:textId="77777777" w:rsidR="00DA0D9E" w:rsidRDefault="00DA0D9E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DA0D9E">
        <w:rPr>
          <w:rFonts w:ascii=".AppleSystemUIFont" w:eastAsia="Times New Roman" w:hAnsi=".AppleSystemUIFont" w:cs="Times New Roman"/>
          <w:b/>
          <w:bCs/>
          <w:color w:val="0E0E0E"/>
          <w:sz w:val="21"/>
          <w:szCs w:val="21"/>
          <w:lang w:eastAsia="en-GB"/>
        </w:rPr>
        <w:t>Подання заявок</w:t>
      </w:r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: </w:t>
      </w:r>
    </w:p>
    <w:p w14:paraId="193D91B6" w14:textId="65ED93BC" w:rsidR="00DA0D9E" w:rsidRPr="00DA0D9E" w:rsidRDefault="00DA0D9E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Заявку, яка включає резюме (максимум 3 сторінки) та мотиваційний лист (максимум 1 сторінка), необхідно надіслати на електронну адресу: opportunity@salarinternational.se. Із зазначенням у темі листа «</w:t>
      </w:r>
      <w:proofErr w:type="spellStart"/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Expert</w:t>
      </w:r>
      <w:proofErr w:type="spellEnd"/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 </w:t>
      </w:r>
      <w:proofErr w:type="spellStart"/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MinDev</w:t>
      </w:r>
      <w:proofErr w:type="spellEnd"/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». Відповідь отримають лише кандидати, які увійшли до </w:t>
      </w:r>
      <w:proofErr w:type="spellStart"/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шорт</w:t>
      </w:r>
      <w:proofErr w:type="spellEnd"/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-листа, після завершення процесу відбору.</w:t>
      </w:r>
    </w:p>
    <w:p w14:paraId="2DE1636D" w14:textId="77777777" w:rsidR="00DA0D9E" w:rsidRDefault="00DA0D9E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</w:p>
    <w:p w14:paraId="13E0D809" w14:textId="2C7C0BE7" w:rsidR="00DA0D9E" w:rsidRPr="00DA0D9E" w:rsidRDefault="00DA0D9E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>Для запитань або уточнень звертайтеся до: pontus.forberg@skr.se.</w:t>
      </w:r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br/>
      </w:r>
    </w:p>
    <w:p w14:paraId="33CC80A0" w14:textId="1515B036" w:rsidR="00DA0D9E" w:rsidRPr="00DA0D9E" w:rsidRDefault="00DA0D9E" w:rsidP="00DA0D9E">
      <w:pPr>
        <w:spacing w:after="0" w:line="240" w:lineRule="auto"/>
        <w:ind w:left="193" w:hanging="193"/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</w:pPr>
      <w:r w:rsidRPr="00DA0D9E">
        <w:rPr>
          <w:rFonts w:ascii=".AppleSystemUIFont" w:eastAsia="Times New Roman" w:hAnsi=".AppleSystemUIFont" w:cs="Times New Roman"/>
          <w:b/>
          <w:bCs/>
          <w:color w:val="0E0E0E"/>
          <w:sz w:val="21"/>
          <w:szCs w:val="21"/>
          <w:lang w:eastAsia="en-GB"/>
        </w:rPr>
        <w:t>Кінцевий термін подання заявок</w:t>
      </w:r>
      <w:r w:rsidRPr="00DA0D9E">
        <w:rPr>
          <w:rFonts w:ascii=".AppleSystemUIFont" w:eastAsia="Times New Roman" w:hAnsi=".AppleSystemUIFont" w:cs="Times New Roman"/>
          <w:color w:val="0E0E0E"/>
          <w:sz w:val="21"/>
          <w:szCs w:val="21"/>
          <w:lang w:eastAsia="en-GB"/>
        </w:rPr>
        <w:t xml:space="preserve">: 10 березня 2025 року. </w:t>
      </w:r>
    </w:p>
    <w:p w14:paraId="476F4C2C" w14:textId="77777777" w:rsidR="00DA0D9E" w:rsidRPr="00445FA0" w:rsidRDefault="00DA0D9E" w:rsidP="00DA0D9E">
      <w:pPr>
        <w:rPr>
          <w:lang w:val="ru-RU"/>
        </w:rPr>
      </w:pPr>
    </w:p>
    <w:p w14:paraId="56EBA153" w14:textId="77777777" w:rsidR="00DA0D9E" w:rsidRPr="00194A1D" w:rsidRDefault="00DA0D9E" w:rsidP="00511DF2">
      <w:pPr>
        <w:pStyle w:val="p1"/>
      </w:pPr>
    </w:p>
    <w:sectPr w:rsidR="00DA0D9E" w:rsidRPr="00194A1D" w:rsidSect="000F7DD6">
      <w:headerReference w:type="default" r:id="rId11"/>
      <w:footerReference w:type="default" r:id="rId12"/>
      <w:pgSz w:w="11906" w:h="16838"/>
      <w:pgMar w:top="1701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16722" w14:textId="77777777" w:rsidR="002A678D" w:rsidRDefault="002A678D" w:rsidP="009F026F">
      <w:pPr>
        <w:spacing w:after="0" w:line="240" w:lineRule="auto"/>
      </w:pPr>
      <w:r>
        <w:separator/>
      </w:r>
    </w:p>
  </w:endnote>
  <w:endnote w:type="continuationSeparator" w:id="0">
    <w:p w14:paraId="047E985A" w14:textId="77777777" w:rsidR="002A678D" w:rsidRDefault="002A678D" w:rsidP="009F0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ter">
    <w:altName w:val="Calibri"/>
    <w:panose1 w:val="020B0604020202020204"/>
    <w:charset w:val="CC"/>
    <w:family w:val="auto"/>
    <w:pitch w:val="variable"/>
    <w:sig w:usb0="E00002FF" w:usb1="1200A1FF" w:usb2="00000001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BA852" w14:textId="6F0A6745" w:rsidR="00E6493F" w:rsidRDefault="006F7B30">
    <w:pPr>
      <w:pStyle w:val="Footer"/>
    </w:pPr>
    <w:r>
      <w:rPr>
        <w:noProof/>
        <w:lang w:eastAsia="uk-UA"/>
      </w:rPr>
      <w:drawing>
        <wp:anchor distT="0" distB="0" distL="114300" distR="114300" simplePos="0" relativeHeight="251663360" behindDoc="0" locked="0" layoutInCell="1" allowOverlap="1" wp14:anchorId="7D28AA97" wp14:editId="03A1CA93">
          <wp:simplePos x="0" y="0"/>
          <wp:positionH relativeFrom="column">
            <wp:posOffset>-920214</wp:posOffset>
          </wp:positionH>
          <wp:positionV relativeFrom="paragraph">
            <wp:posOffset>121064</wp:posOffset>
          </wp:positionV>
          <wp:extent cx="1005133" cy="264160"/>
          <wp:effectExtent l="0" t="0" r="0" b="0"/>
          <wp:wrapNone/>
          <wp:docPr id="2465631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36988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133" cy="264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493F" w:rsidRPr="0053450E">
      <w:rPr>
        <w:noProof/>
        <w:lang w:eastAsia="uk-UA"/>
      </w:rPr>
      <w:drawing>
        <wp:anchor distT="0" distB="0" distL="114300" distR="114300" simplePos="0" relativeHeight="251661312" behindDoc="1" locked="0" layoutInCell="1" allowOverlap="1" wp14:anchorId="7BB12E92" wp14:editId="21665CFF">
          <wp:simplePos x="0" y="0"/>
          <wp:positionH relativeFrom="page">
            <wp:posOffset>1040235</wp:posOffset>
          </wp:positionH>
          <wp:positionV relativeFrom="paragraph">
            <wp:posOffset>-223060</wp:posOffset>
          </wp:positionV>
          <wp:extent cx="6536998" cy="927735"/>
          <wp:effectExtent l="0" t="0" r="0" b="0"/>
          <wp:wrapNone/>
          <wp:docPr id="388488865" name="Рисунок 1495383926" descr="Зображення, що містить текст, знімок екрана, програмне забезпечення&#10;&#10;Автоматично згенерований оп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Зображення, що містить текст, знімок екрана, програмне забезпечення&#10;&#10;Автоматично згенерований опис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40" t="92202" r="-994" b="-899"/>
                  <a:stretch/>
                </pic:blipFill>
                <pic:spPr bwMode="auto">
                  <a:xfrm>
                    <a:off x="0" y="0"/>
                    <a:ext cx="6539196" cy="9280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DCE1D" w14:textId="77777777" w:rsidR="002A678D" w:rsidRDefault="002A678D" w:rsidP="009F026F">
      <w:pPr>
        <w:spacing w:after="0" w:line="240" w:lineRule="auto"/>
      </w:pPr>
      <w:r>
        <w:separator/>
      </w:r>
    </w:p>
  </w:footnote>
  <w:footnote w:type="continuationSeparator" w:id="0">
    <w:p w14:paraId="33804714" w14:textId="77777777" w:rsidR="002A678D" w:rsidRDefault="002A678D" w:rsidP="009F0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06160" w14:textId="4D957D1D" w:rsidR="00E6493F" w:rsidRDefault="00E6493F">
    <w:pPr>
      <w:pStyle w:val="Header"/>
    </w:pPr>
    <w:r w:rsidRPr="009F026F">
      <w:rPr>
        <w:i/>
        <w:iCs/>
        <w:noProof/>
        <w:lang w:eastAsia="uk-UA"/>
      </w:rPr>
      <w:drawing>
        <wp:anchor distT="0" distB="0" distL="114300" distR="114300" simplePos="0" relativeHeight="251659264" behindDoc="1" locked="0" layoutInCell="1" allowOverlap="1" wp14:anchorId="7AEDAF9A" wp14:editId="38312421">
          <wp:simplePos x="0" y="0"/>
          <wp:positionH relativeFrom="page">
            <wp:posOffset>88710</wp:posOffset>
          </wp:positionH>
          <wp:positionV relativeFrom="paragraph">
            <wp:posOffset>-354046</wp:posOffset>
          </wp:positionV>
          <wp:extent cx="7359015" cy="736598"/>
          <wp:effectExtent l="0" t="0" r="0" b="635"/>
          <wp:wrapNone/>
          <wp:docPr id="1651400031" name="Рисунок 1651400031" descr="Зображення, що містить текст, знімок екрана, програмне забезпечення&#10;&#10;Автоматично згенерований оп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Зображення, що містить текст, знімок екрана, програмне забезпечення&#10;&#10;Автоматично згенерований опис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30" b="92994"/>
                  <a:stretch/>
                </pic:blipFill>
                <pic:spPr bwMode="auto">
                  <a:xfrm>
                    <a:off x="0" y="0"/>
                    <a:ext cx="7702635" cy="770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1363"/>
    <w:multiLevelType w:val="multilevel"/>
    <w:tmpl w:val="EDEA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F81758"/>
    <w:multiLevelType w:val="multilevel"/>
    <w:tmpl w:val="83666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7C1449"/>
    <w:multiLevelType w:val="multilevel"/>
    <w:tmpl w:val="B2922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940993"/>
    <w:multiLevelType w:val="multilevel"/>
    <w:tmpl w:val="E9A6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3C36B0"/>
    <w:multiLevelType w:val="hybridMultilevel"/>
    <w:tmpl w:val="61544C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57784"/>
    <w:multiLevelType w:val="hybridMultilevel"/>
    <w:tmpl w:val="A1409924"/>
    <w:lvl w:ilvl="0" w:tplc="F57888B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1757D"/>
    <w:multiLevelType w:val="multilevel"/>
    <w:tmpl w:val="05BC6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6B061C"/>
    <w:multiLevelType w:val="hybridMultilevel"/>
    <w:tmpl w:val="01846DB6"/>
    <w:lvl w:ilvl="0" w:tplc="2000000F">
      <w:start w:val="1"/>
      <w:numFmt w:val="decimal"/>
      <w:lvlText w:val="%1."/>
      <w:lvlJc w:val="left"/>
      <w:pPr>
        <w:ind w:left="1170" w:hanging="360"/>
      </w:pPr>
    </w:lvl>
    <w:lvl w:ilvl="1" w:tplc="04220019" w:tentative="1">
      <w:start w:val="1"/>
      <w:numFmt w:val="lowerLetter"/>
      <w:lvlText w:val="%2."/>
      <w:lvlJc w:val="left"/>
      <w:pPr>
        <w:ind w:left="1890" w:hanging="360"/>
      </w:pPr>
    </w:lvl>
    <w:lvl w:ilvl="2" w:tplc="0422001B" w:tentative="1">
      <w:start w:val="1"/>
      <w:numFmt w:val="lowerRoman"/>
      <w:lvlText w:val="%3."/>
      <w:lvlJc w:val="right"/>
      <w:pPr>
        <w:ind w:left="2610" w:hanging="180"/>
      </w:pPr>
    </w:lvl>
    <w:lvl w:ilvl="3" w:tplc="0422000F" w:tentative="1">
      <w:start w:val="1"/>
      <w:numFmt w:val="decimal"/>
      <w:lvlText w:val="%4."/>
      <w:lvlJc w:val="left"/>
      <w:pPr>
        <w:ind w:left="3330" w:hanging="360"/>
      </w:pPr>
    </w:lvl>
    <w:lvl w:ilvl="4" w:tplc="04220019" w:tentative="1">
      <w:start w:val="1"/>
      <w:numFmt w:val="lowerLetter"/>
      <w:lvlText w:val="%5."/>
      <w:lvlJc w:val="left"/>
      <w:pPr>
        <w:ind w:left="4050" w:hanging="360"/>
      </w:pPr>
    </w:lvl>
    <w:lvl w:ilvl="5" w:tplc="0422001B" w:tentative="1">
      <w:start w:val="1"/>
      <w:numFmt w:val="lowerRoman"/>
      <w:lvlText w:val="%6."/>
      <w:lvlJc w:val="right"/>
      <w:pPr>
        <w:ind w:left="4770" w:hanging="180"/>
      </w:pPr>
    </w:lvl>
    <w:lvl w:ilvl="6" w:tplc="0422000F" w:tentative="1">
      <w:start w:val="1"/>
      <w:numFmt w:val="decimal"/>
      <w:lvlText w:val="%7."/>
      <w:lvlJc w:val="left"/>
      <w:pPr>
        <w:ind w:left="5490" w:hanging="360"/>
      </w:pPr>
    </w:lvl>
    <w:lvl w:ilvl="7" w:tplc="04220019" w:tentative="1">
      <w:start w:val="1"/>
      <w:numFmt w:val="lowerLetter"/>
      <w:lvlText w:val="%8."/>
      <w:lvlJc w:val="left"/>
      <w:pPr>
        <w:ind w:left="6210" w:hanging="360"/>
      </w:pPr>
    </w:lvl>
    <w:lvl w:ilvl="8" w:tplc="0422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61251DA5"/>
    <w:multiLevelType w:val="multilevel"/>
    <w:tmpl w:val="CFD6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7487135">
    <w:abstractNumId w:val="5"/>
  </w:num>
  <w:num w:numId="2" w16cid:durableId="73745806">
    <w:abstractNumId w:val="0"/>
  </w:num>
  <w:num w:numId="3" w16cid:durableId="1845322573">
    <w:abstractNumId w:val="8"/>
  </w:num>
  <w:num w:numId="4" w16cid:durableId="1966422892">
    <w:abstractNumId w:val="6"/>
  </w:num>
  <w:num w:numId="5" w16cid:durableId="1710378993">
    <w:abstractNumId w:val="1"/>
  </w:num>
  <w:num w:numId="6" w16cid:durableId="458693784">
    <w:abstractNumId w:val="2"/>
  </w:num>
  <w:num w:numId="7" w16cid:durableId="1719357240">
    <w:abstractNumId w:val="3"/>
  </w:num>
  <w:num w:numId="8" w16cid:durableId="562955705">
    <w:abstractNumId w:val="7"/>
  </w:num>
  <w:num w:numId="9" w16cid:durableId="5148041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280"/>
    <w:rsid w:val="000337D9"/>
    <w:rsid w:val="000449A1"/>
    <w:rsid w:val="0005361E"/>
    <w:rsid w:val="000F7DD6"/>
    <w:rsid w:val="00124094"/>
    <w:rsid w:val="0015493E"/>
    <w:rsid w:val="00194A1D"/>
    <w:rsid w:val="001B46F5"/>
    <w:rsid w:val="001C7ACB"/>
    <w:rsid w:val="001F3F64"/>
    <w:rsid w:val="00224BEE"/>
    <w:rsid w:val="002A2242"/>
    <w:rsid w:val="002A678D"/>
    <w:rsid w:val="00321FCC"/>
    <w:rsid w:val="003266B6"/>
    <w:rsid w:val="00336DD5"/>
    <w:rsid w:val="00354949"/>
    <w:rsid w:val="00393BFE"/>
    <w:rsid w:val="003C0280"/>
    <w:rsid w:val="00425FA7"/>
    <w:rsid w:val="00427181"/>
    <w:rsid w:val="00445FA0"/>
    <w:rsid w:val="004A1080"/>
    <w:rsid w:val="004B4FD1"/>
    <w:rsid w:val="004C6E96"/>
    <w:rsid w:val="004D3EB4"/>
    <w:rsid w:val="004E1D99"/>
    <w:rsid w:val="004E3E8C"/>
    <w:rsid w:val="00511DF2"/>
    <w:rsid w:val="005425B4"/>
    <w:rsid w:val="00562DD8"/>
    <w:rsid w:val="005D3CCF"/>
    <w:rsid w:val="006071A0"/>
    <w:rsid w:val="00615CE4"/>
    <w:rsid w:val="0064435C"/>
    <w:rsid w:val="00660729"/>
    <w:rsid w:val="00677C79"/>
    <w:rsid w:val="00681AEF"/>
    <w:rsid w:val="006D4F41"/>
    <w:rsid w:val="006F7B30"/>
    <w:rsid w:val="007074BB"/>
    <w:rsid w:val="00730422"/>
    <w:rsid w:val="00731DB2"/>
    <w:rsid w:val="00736FA3"/>
    <w:rsid w:val="007432D0"/>
    <w:rsid w:val="0076494F"/>
    <w:rsid w:val="00781C96"/>
    <w:rsid w:val="007825DE"/>
    <w:rsid w:val="007B780B"/>
    <w:rsid w:val="008006A2"/>
    <w:rsid w:val="00813005"/>
    <w:rsid w:val="00833D30"/>
    <w:rsid w:val="00856DAB"/>
    <w:rsid w:val="00875B55"/>
    <w:rsid w:val="008A0D4B"/>
    <w:rsid w:val="008A68AD"/>
    <w:rsid w:val="008C584C"/>
    <w:rsid w:val="008C6D48"/>
    <w:rsid w:val="008D6AEB"/>
    <w:rsid w:val="009033CC"/>
    <w:rsid w:val="009237CE"/>
    <w:rsid w:val="009700DD"/>
    <w:rsid w:val="00982904"/>
    <w:rsid w:val="009B09CD"/>
    <w:rsid w:val="009B7BE0"/>
    <w:rsid w:val="009F026F"/>
    <w:rsid w:val="00A34AC3"/>
    <w:rsid w:val="00A57A34"/>
    <w:rsid w:val="00AD31E4"/>
    <w:rsid w:val="00B2618E"/>
    <w:rsid w:val="00B33E9D"/>
    <w:rsid w:val="00B52FFA"/>
    <w:rsid w:val="00B61EB2"/>
    <w:rsid w:val="00B85873"/>
    <w:rsid w:val="00BA6FCA"/>
    <w:rsid w:val="00BB3517"/>
    <w:rsid w:val="00BE2032"/>
    <w:rsid w:val="00BF1606"/>
    <w:rsid w:val="00C606CE"/>
    <w:rsid w:val="00C8101C"/>
    <w:rsid w:val="00C95F55"/>
    <w:rsid w:val="00CA4E7C"/>
    <w:rsid w:val="00CD2268"/>
    <w:rsid w:val="00CF0FCD"/>
    <w:rsid w:val="00CF6D76"/>
    <w:rsid w:val="00DA0D9E"/>
    <w:rsid w:val="00E6493F"/>
    <w:rsid w:val="00E67A7E"/>
    <w:rsid w:val="00EA0124"/>
    <w:rsid w:val="00EB0B72"/>
    <w:rsid w:val="00ED05BE"/>
    <w:rsid w:val="00ED69E1"/>
    <w:rsid w:val="00EE3DB2"/>
    <w:rsid w:val="00EE5B79"/>
    <w:rsid w:val="00EF170B"/>
    <w:rsid w:val="00F041C0"/>
    <w:rsid w:val="00F17F3F"/>
    <w:rsid w:val="00F566F0"/>
    <w:rsid w:val="00F76D89"/>
    <w:rsid w:val="00F9050B"/>
    <w:rsid w:val="00FB39C1"/>
    <w:rsid w:val="00FB6117"/>
    <w:rsid w:val="00FC46C8"/>
    <w:rsid w:val="00FF1C3E"/>
    <w:rsid w:val="01FF1C3C"/>
    <w:rsid w:val="031D5721"/>
    <w:rsid w:val="0910E1EC"/>
    <w:rsid w:val="135500EC"/>
    <w:rsid w:val="1451D276"/>
    <w:rsid w:val="18991E27"/>
    <w:rsid w:val="2BDBA5F4"/>
    <w:rsid w:val="332E180B"/>
    <w:rsid w:val="33974FCF"/>
    <w:rsid w:val="351D0602"/>
    <w:rsid w:val="3CE4E798"/>
    <w:rsid w:val="4208BD82"/>
    <w:rsid w:val="4356D7AC"/>
    <w:rsid w:val="443587E9"/>
    <w:rsid w:val="57FF5876"/>
    <w:rsid w:val="5866A108"/>
    <w:rsid w:val="6315C43E"/>
    <w:rsid w:val="7C388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E5DD67"/>
  <w15:chartTrackingRefBased/>
  <w15:docId w15:val="{A3CC9C64-02F3-493E-AE23-08226BE1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A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5B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E5B7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E5B79"/>
    <w:pPr>
      <w:autoSpaceDE w:val="0"/>
      <w:autoSpaceDN w:val="0"/>
      <w:adjustRightInd w:val="0"/>
      <w:spacing w:after="0" w:line="240" w:lineRule="auto"/>
    </w:pPr>
    <w:rPr>
      <w:rFonts w:ascii="Inter" w:hAnsi="Inter" w:cs="Inter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E5B7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E5B7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E5B7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E5B7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026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26F"/>
  </w:style>
  <w:style w:type="paragraph" w:styleId="Footer">
    <w:name w:val="footer"/>
    <w:basedOn w:val="Normal"/>
    <w:link w:val="FooterChar"/>
    <w:uiPriority w:val="99"/>
    <w:unhideWhenUsed/>
    <w:rsid w:val="009F026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26F"/>
  </w:style>
  <w:style w:type="paragraph" w:styleId="NormalWeb">
    <w:name w:val="Normal (Web)"/>
    <w:basedOn w:val="Normal"/>
    <w:uiPriority w:val="99"/>
    <w:unhideWhenUsed/>
    <w:rsid w:val="009F0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Heading1Char">
    <w:name w:val="Heading 1 Char"/>
    <w:basedOn w:val="DefaultParagraphFont"/>
    <w:link w:val="Heading1"/>
    <w:uiPriority w:val="9"/>
    <w:rsid w:val="00A34A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34AC3"/>
    <w:pPr>
      <w:spacing w:after="0" w:line="288" w:lineRule="auto"/>
    </w:pPr>
    <w:rPr>
      <w:rFonts w:eastAsia="Times New Roman" w:cs="Times New Roman"/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paragraph" w:styleId="ListParagraph">
    <w:name w:val="List Paragraph"/>
    <w:basedOn w:val="Normal"/>
    <w:uiPriority w:val="34"/>
    <w:qFormat/>
    <w:rsid w:val="00A34AC3"/>
    <w:pPr>
      <w:spacing w:after="220" w:line="288" w:lineRule="auto"/>
      <w:ind w:left="720"/>
      <w:contextualSpacing/>
    </w:pPr>
    <w:rPr>
      <w:rFonts w:eastAsia="Times New Roman" w:cs="Times New Roman"/>
      <w:lang w:val="en-GB" w:eastAsia="sv-SE"/>
    </w:rPr>
  </w:style>
  <w:style w:type="character" w:customStyle="1" w:styleId="normaltextrun">
    <w:name w:val="normaltextrun"/>
    <w:basedOn w:val="DefaultParagraphFont"/>
    <w:rsid w:val="00A34AC3"/>
  </w:style>
  <w:style w:type="paragraph" w:customStyle="1" w:styleId="paragraph">
    <w:name w:val="paragraph"/>
    <w:basedOn w:val="Normal"/>
    <w:rsid w:val="00A34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eop">
    <w:name w:val="eop"/>
    <w:basedOn w:val="DefaultParagraphFont"/>
    <w:rsid w:val="00A34AC3"/>
  </w:style>
  <w:style w:type="character" w:styleId="FollowedHyperlink">
    <w:name w:val="FollowedHyperlink"/>
    <w:basedOn w:val="DefaultParagraphFont"/>
    <w:uiPriority w:val="99"/>
    <w:semiHidden/>
    <w:unhideWhenUsed/>
    <w:rsid w:val="007074B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57A3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57A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7A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7A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A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A34"/>
    <w:rPr>
      <w:b/>
      <w:bCs/>
      <w:sz w:val="20"/>
      <w:szCs w:val="20"/>
    </w:rPr>
  </w:style>
  <w:style w:type="paragraph" w:customStyle="1" w:styleId="p1">
    <w:name w:val="p1"/>
    <w:basedOn w:val="Normal"/>
    <w:rsid w:val="00511DF2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3"/>
      <w:szCs w:val="23"/>
      <w:lang w:eastAsia="en-GB"/>
    </w:rPr>
  </w:style>
  <w:style w:type="paragraph" w:customStyle="1" w:styleId="p2">
    <w:name w:val="p2"/>
    <w:basedOn w:val="Normal"/>
    <w:rsid w:val="00511DF2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1"/>
      <w:szCs w:val="21"/>
      <w:lang w:eastAsia="en-GB"/>
    </w:rPr>
  </w:style>
  <w:style w:type="paragraph" w:customStyle="1" w:styleId="p3">
    <w:name w:val="p3"/>
    <w:basedOn w:val="Normal"/>
    <w:rsid w:val="00511DF2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1"/>
      <w:szCs w:val="21"/>
      <w:lang w:eastAsia="en-GB"/>
    </w:rPr>
  </w:style>
  <w:style w:type="paragraph" w:customStyle="1" w:styleId="p4">
    <w:name w:val="p4"/>
    <w:basedOn w:val="Normal"/>
    <w:rsid w:val="00511DF2"/>
    <w:pPr>
      <w:spacing w:before="180" w:after="0" w:line="240" w:lineRule="auto"/>
      <w:ind w:left="450" w:hanging="450"/>
    </w:pPr>
    <w:rPr>
      <w:rFonts w:ascii=".AppleSystemUIFont" w:eastAsia="Times New Roman" w:hAnsi=".AppleSystemUIFont" w:cs="Times New Roman"/>
      <w:color w:val="0E0E0E"/>
      <w:sz w:val="21"/>
      <w:szCs w:val="21"/>
      <w:lang w:eastAsia="en-GB"/>
    </w:rPr>
  </w:style>
  <w:style w:type="paragraph" w:customStyle="1" w:styleId="p5">
    <w:name w:val="p5"/>
    <w:basedOn w:val="Normal"/>
    <w:rsid w:val="00511DF2"/>
    <w:pPr>
      <w:spacing w:before="180" w:after="0" w:line="240" w:lineRule="auto"/>
      <w:ind w:left="195" w:hanging="195"/>
    </w:pPr>
    <w:rPr>
      <w:rFonts w:ascii=".AppleSystemUIFont" w:eastAsia="Times New Roman" w:hAnsi=".AppleSystemUIFont" w:cs="Times New Roman"/>
      <w:color w:val="0E0E0E"/>
      <w:sz w:val="21"/>
      <w:szCs w:val="21"/>
      <w:lang w:eastAsia="en-GB"/>
    </w:rPr>
  </w:style>
  <w:style w:type="character" w:customStyle="1" w:styleId="apple-tab-span">
    <w:name w:val="apple-tab-span"/>
    <w:basedOn w:val="DefaultParagraphFont"/>
    <w:rsid w:val="00511DF2"/>
  </w:style>
  <w:style w:type="character" w:customStyle="1" w:styleId="apple-converted-space">
    <w:name w:val="apple-converted-space"/>
    <w:basedOn w:val="DefaultParagraphFont"/>
    <w:rsid w:val="00511DF2"/>
  </w:style>
  <w:style w:type="paragraph" w:customStyle="1" w:styleId="rvps2">
    <w:name w:val="rvps2"/>
    <w:basedOn w:val="Normal"/>
    <w:rsid w:val="0019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2E9B50097C3648A19CC476DF26F4FE" ma:contentTypeVersion="11" ma:contentTypeDescription="Skapa ett nytt dokument." ma:contentTypeScope="" ma:versionID="25f0f50fa9ef6a9cd12fdccc308d6294">
  <xsd:schema xmlns:xsd="http://www.w3.org/2001/XMLSchema" xmlns:xs="http://www.w3.org/2001/XMLSchema" xmlns:p="http://schemas.microsoft.com/office/2006/metadata/properties" xmlns:ns2="7d52d5f9-f139-4978-a19d-1ea567d80a19" targetNamespace="http://schemas.microsoft.com/office/2006/metadata/properties" ma:root="true" ma:fieldsID="84fed92740a4a241887bf0c90f413e99" ns2:_="">
    <xsd:import namespace="7d52d5f9-f139-4978-a19d-1ea567d80a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52d5f9-f139-4978-a19d-1ea567d80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eringar" ma:readOnly="false" ma:fieldId="{5cf76f15-5ced-4ddc-b409-7134ff3c332f}" ma:taxonomyMulti="true" ma:sspId="31ec198c-d8c7-4990-9d38-6e6c54e42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52d5f9-f139-4978-a19d-1ea567d80a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367B34-4939-4371-ADEB-6504D63645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BE7EFE-3A0D-4A26-9BF7-EB1D133F0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52d5f9-f139-4978-a19d-1ea567d80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27DCD5-732A-4509-A401-169809D583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595016-BFE2-4E58-94BA-91DE76BC081E}">
  <ds:schemaRefs>
    <ds:schemaRef ds:uri="http://schemas.microsoft.com/office/2006/metadata/properties"/>
    <ds:schemaRef ds:uri="http://schemas.microsoft.com/office/infopath/2007/PartnerControls"/>
    <ds:schemaRef ds:uri="7d52d5f9-f139-4978-a19d-1ea567d80a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970</Words>
  <Characters>5530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 Ignatenko</dc:creator>
  <cp:keywords/>
  <dc:description/>
  <cp:lastModifiedBy>Lazaruk Daria</cp:lastModifiedBy>
  <cp:revision>4</cp:revision>
  <cp:lastPrinted>2024-11-20T11:56:00Z</cp:lastPrinted>
  <dcterms:created xsi:type="dcterms:W3CDTF">2025-02-20T08:06:00Z</dcterms:created>
  <dcterms:modified xsi:type="dcterms:W3CDTF">2025-02-20T08:37:00Z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0x010100E82E9B50097C3648A19CC476DF26F4FE</vt:lpwstr>
  </property>
  <property fmtid="{D5CDD505-2E9C-101B-9397-08002B2CF9AE}" pid="3" name="MediaServiceImageTags">
    <vt:lpwstr/>
  </property>
</Properties>
</file>